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E0" w:rsidRPr="00447C5F" w:rsidRDefault="009C73E0" w:rsidP="00447C5F">
      <w:pPr>
        <w:pStyle w:val="aff0"/>
        <w:rPr>
          <w:rFonts w:ascii="Arial" w:hAnsi="Arial" w:cs="Arial"/>
          <w:b/>
          <w:i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447C5F">
        <w:rPr>
          <w:rFonts w:ascii="Arial" w:hAnsi="Arial" w:cs="Arial"/>
          <w:b/>
          <w:sz w:val="20"/>
        </w:rPr>
        <w:t>ЗАКРЫТОЕ АКЦИОНЕРНОЕ ОБЩЕСТВО</w:t>
      </w:r>
    </w:p>
    <w:p w:rsidR="009C73E0" w:rsidRPr="00447C5F" w:rsidRDefault="009C73E0" w:rsidP="00447C5F">
      <w:pPr>
        <w:pStyle w:val="aff0"/>
        <w:rPr>
          <w:rFonts w:ascii="Arial" w:hAnsi="Arial" w:cs="Arial"/>
          <w:b/>
          <w:i/>
          <w:sz w:val="20"/>
        </w:rPr>
      </w:pPr>
      <w:r w:rsidRPr="00447C5F">
        <w:rPr>
          <w:rFonts w:ascii="Arial" w:hAnsi="Arial" w:cs="Arial"/>
          <w:b/>
          <w:sz w:val="20"/>
        </w:rPr>
        <w:t>«ПЕНЗЕНСКАЯ  ГОРЭЛЕКТРОСЕТЬ»</w:t>
      </w:r>
    </w:p>
    <w:p w:rsidR="009C73E0" w:rsidRPr="00447C5F" w:rsidRDefault="009C73E0" w:rsidP="00447C5F">
      <w:pPr>
        <w:pStyle w:val="aff0"/>
        <w:rPr>
          <w:rFonts w:ascii="Arial" w:hAnsi="Arial" w:cs="Arial"/>
          <w:b/>
          <w:i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447C5F">
          <w:rPr>
            <w:rFonts w:ascii="Arial" w:hAnsi="Arial" w:cs="Arial"/>
            <w:b/>
            <w:sz w:val="20"/>
          </w:rPr>
          <w:t>440629 г</w:t>
        </w:r>
      </w:smartTag>
      <w:r w:rsidRPr="00447C5F">
        <w:rPr>
          <w:rFonts w:ascii="Arial" w:hAnsi="Arial" w:cs="Arial"/>
          <w:b/>
          <w:sz w:val="20"/>
        </w:rPr>
        <w:t>. Пенза, ул. Московская, 82В</w:t>
      </w:r>
    </w:p>
    <w:p w:rsidR="009C73E0" w:rsidRPr="00447C5F" w:rsidRDefault="009C73E0" w:rsidP="00447C5F">
      <w:pPr>
        <w:pStyle w:val="aff0"/>
        <w:rPr>
          <w:rFonts w:ascii="Arial" w:hAnsi="Arial" w:cs="Arial"/>
          <w:b/>
          <w:i/>
          <w:sz w:val="20"/>
        </w:rPr>
      </w:pPr>
      <w:r w:rsidRPr="00447C5F">
        <w:rPr>
          <w:rFonts w:ascii="Arial" w:hAnsi="Arial" w:cs="Arial"/>
          <w:b/>
          <w:sz w:val="20"/>
        </w:rPr>
        <w:t>телефон: (8412) 23-15-11       тел/факс: (8412) 55-04-13</w:t>
      </w:r>
    </w:p>
    <w:p w:rsidR="009C73E0" w:rsidRPr="00447C5F" w:rsidRDefault="009C73E0" w:rsidP="00447C5F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proofErr w:type="gramStart"/>
      <w:r w:rsidRPr="00447C5F">
        <w:rPr>
          <w:rFonts w:ascii="Arial" w:hAnsi="Arial" w:cs="Arial"/>
          <w:b/>
          <w:sz w:val="20"/>
          <w:szCs w:val="20"/>
        </w:rPr>
        <w:t>Р</w:t>
      </w:r>
      <w:proofErr w:type="gramEnd"/>
      <w:r w:rsidRPr="00447C5F">
        <w:rPr>
          <w:rFonts w:ascii="Arial" w:hAnsi="Arial" w:cs="Arial"/>
          <w:b/>
          <w:sz w:val="20"/>
          <w:szCs w:val="20"/>
        </w:rPr>
        <w:t xml:space="preserve">/с </w:t>
      </w:r>
      <w:r w:rsidRPr="00447C5F">
        <w:rPr>
          <w:rFonts w:ascii="Arial" w:eastAsia="Tahoma" w:hAnsi="Arial" w:cs="Arial"/>
          <w:b/>
          <w:sz w:val="20"/>
          <w:szCs w:val="20"/>
        </w:rPr>
        <w:t>40702810748000016558</w:t>
      </w:r>
    </w:p>
    <w:p w:rsidR="009C73E0" w:rsidRPr="00447C5F" w:rsidRDefault="009C73E0" w:rsidP="00447C5F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 xml:space="preserve">К/с </w:t>
      </w:r>
      <w:r w:rsidRPr="00447C5F">
        <w:rPr>
          <w:rFonts w:ascii="Arial" w:eastAsia="Tahoma" w:hAnsi="Arial" w:cs="Arial"/>
          <w:b/>
          <w:sz w:val="20"/>
          <w:szCs w:val="20"/>
        </w:rPr>
        <w:t>30101810000000000635</w:t>
      </w:r>
    </w:p>
    <w:p w:rsidR="009C73E0" w:rsidRPr="00447C5F" w:rsidRDefault="009C73E0" w:rsidP="00447C5F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в Пензенском отделении 8624</w:t>
      </w:r>
    </w:p>
    <w:p w:rsidR="009C73E0" w:rsidRPr="00447C5F" w:rsidRDefault="009C73E0" w:rsidP="00447C5F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 xml:space="preserve"> ПАО Сбербанк </w:t>
      </w:r>
      <w:proofErr w:type="gramStart"/>
      <w:r w:rsidRPr="00447C5F">
        <w:rPr>
          <w:rFonts w:ascii="Arial" w:hAnsi="Arial" w:cs="Arial"/>
          <w:b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b/>
          <w:sz w:val="20"/>
          <w:szCs w:val="20"/>
        </w:rPr>
        <w:t>. Пенза</w:t>
      </w:r>
    </w:p>
    <w:p w:rsidR="009C73E0" w:rsidRPr="00447C5F" w:rsidRDefault="009C73E0" w:rsidP="00447C5F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 xml:space="preserve">БИК </w:t>
      </w:r>
      <w:r w:rsidRPr="00447C5F">
        <w:rPr>
          <w:rFonts w:ascii="Arial" w:eastAsia="Tahoma" w:hAnsi="Arial" w:cs="Arial"/>
          <w:b/>
          <w:sz w:val="20"/>
          <w:szCs w:val="20"/>
        </w:rPr>
        <w:t xml:space="preserve"> 045655635</w:t>
      </w:r>
    </w:p>
    <w:p w:rsidR="009C73E0" w:rsidRPr="00447C5F" w:rsidRDefault="009C73E0" w:rsidP="00447C5F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47C5F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9C73E0" w:rsidRPr="00447C5F" w:rsidRDefault="009C73E0" w:rsidP="00447C5F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447C5F" w:rsidRDefault="00327A40" w:rsidP="00447C5F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447C5F" w:rsidRDefault="00327A40" w:rsidP="00447C5F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447C5F" w:rsidRDefault="00DE5D54" w:rsidP="00447C5F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 w:rsidRPr="00447C5F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447C5F">
        <w:rPr>
          <w:rFonts w:ascii="Arial" w:hAnsi="Arial" w:cs="Arial"/>
          <w:b/>
          <w:bCs/>
          <w:sz w:val="20"/>
          <w:szCs w:val="20"/>
        </w:rPr>
        <w:t>запросу цен</w:t>
      </w:r>
      <w:r w:rsidR="002B2EA6" w:rsidRPr="00447C5F">
        <w:rPr>
          <w:rFonts w:ascii="Arial" w:hAnsi="Arial" w:cs="Arial"/>
          <w:b/>
          <w:bCs/>
          <w:sz w:val="20"/>
          <w:szCs w:val="20"/>
        </w:rPr>
        <w:t xml:space="preserve"> №</w:t>
      </w:r>
      <w:r w:rsidR="00D65AF4" w:rsidRPr="00D65AF4">
        <w:rPr>
          <w:rFonts w:ascii="Arial" w:hAnsi="Arial" w:cs="Arial"/>
          <w:b/>
          <w:bCs/>
          <w:sz w:val="20"/>
          <w:szCs w:val="20"/>
        </w:rPr>
        <w:t>3</w:t>
      </w:r>
      <w:r w:rsidR="00A43098">
        <w:rPr>
          <w:rFonts w:ascii="Arial" w:hAnsi="Arial" w:cs="Arial"/>
          <w:b/>
          <w:bCs/>
          <w:sz w:val="20"/>
          <w:szCs w:val="20"/>
        </w:rPr>
        <w:t>6</w:t>
      </w:r>
      <w:r w:rsidR="009C73E0" w:rsidRPr="00447C5F">
        <w:rPr>
          <w:rFonts w:ascii="Arial" w:hAnsi="Arial" w:cs="Arial"/>
          <w:b/>
          <w:bCs/>
          <w:sz w:val="20"/>
          <w:szCs w:val="20"/>
        </w:rPr>
        <w:t xml:space="preserve"> </w:t>
      </w:r>
      <w:r w:rsidR="00A65382">
        <w:rPr>
          <w:rFonts w:ascii="Arial" w:hAnsi="Arial" w:cs="Arial"/>
          <w:b/>
          <w:bCs/>
          <w:sz w:val="20"/>
          <w:szCs w:val="20"/>
        </w:rPr>
        <w:t>О</w:t>
      </w:r>
      <w:r w:rsidR="005079DA">
        <w:rPr>
          <w:rFonts w:ascii="Arial" w:hAnsi="Arial" w:cs="Arial"/>
          <w:b/>
          <w:bCs/>
          <w:sz w:val="20"/>
          <w:szCs w:val="20"/>
        </w:rPr>
        <w:t xml:space="preserve">ЗЦ-ПГЭС от </w:t>
      </w:r>
      <w:r w:rsidR="00D65AF4" w:rsidRPr="00D65AF4">
        <w:rPr>
          <w:rFonts w:ascii="Arial" w:hAnsi="Arial" w:cs="Arial"/>
          <w:b/>
          <w:bCs/>
          <w:sz w:val="20"/>
          <w:szCs w:val="20"/>
        </w:rPr>
        <w:t>14</w:t>
      </w:r>
      <w:r w:rsidR="00DA4BCA" w:rsidRPr="00447C5F">
        <w:rPr>
          <w:rFonts w:ascii="Arial" w:hAnsi="Arial" w:cs="Arial"/>
          <w:b/>
          <w:bCs/>
          <w:sz w:val="20"/>
          <w:szCs w:val="20"/>
        </w:rPr>
        <w:t xml:space="preserve"> «</w:t>
      </w:r>
      <w:r w:rsidR="00A43098">
        <w:rPr>
          <w:rFonts w:ascii="Arial" w:hAnsi="Arial" w:cs="Arial"/>
          <w:b/>
          <w:bCs/>
          <w:sz w:val="20"/>
          <w:szCs w:val="20"/>
        </w:rPr>
        <w:t>февраля</w:t>
      </w:r>
      <w:r w:rsidR="005079DA">
        <w:rPr>
          <w:rFonts w:ascii="Arial" w:hAnsi="Arial" w:cs="Arial"/>
          <w:b/>
          <w:bCs/>
          <w:sz w:val="20"/>
          <w:szCs w:val="20"/>
        </w:rPr>
        <w:t>» 2023</w:t>
      </w:r>
      <w:r w:rsidR="00DA4BCA" w:rsidRPr="00447C5F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447C5F" w:rsidRDefault="00DE5D54" w:rsidP="00447C5F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447C5F" w:rsidRDefault="00DE5D54" w:rsidP="00447C5F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447C5F" w:rsidRDefault="00DE5D54" w:rsidP="00447C5F">
      <w:pPr>
        <w:pStyle w:val="2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447C5F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 w:rsidRPr="00447C5F">
        <w:rPr>
          <w:rFonts w:ascii="Arial" w:hAnsi="Arial" w:cs="Arial"/>
          <w:color w:val="auto"/>
          <w:sz w:val="20"/>
          <w:szCs w:val="20"/>
        </w:rPr>
        <w:t xml:space="preserve"> </w:t>
      </w:r>
      <w:r w:rsidRPr="00447C5F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 w:rsidRPr="00447C5F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447C5F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Pr="00447C5F">
        <w:rPr>
          <w:rFonts w:ascii="Arial" w:hAnsi="Arial" w:cs="Arial"/>
          <w:color w:val="auto"/>
          <w:sz w:val="20"/>
          <w:szCs w:val="20"/>
        </w:rPr>
        <w:t>цен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447C5F">
        <w:rPr>
          <w:rFonts w:ascii="Arial" w:hAnsi="Arial" w:cs="Arial"/>
          <w:sz w:val="20"/>
          <w:szCs w:val="20"/>
        </w:rPr>
        <w:t>Заказчик, являющийся</w:t>
      </w:r>
      <w:r w:rsidR="003E057E" w:rsidRPr="00447C5F">
        <w:rPr>
          <w:rFonts w:ascii="Arial" w:hAnsi="Arial" w:cs="Arial"/>
          <w:sz w:val="20"/>
          <w:szCs w:val="20"/>
        </w:rPr>
        <w:t xml:space="preserve"> Организатором запроса цен –</w:t>
      </w:r>
      <w:r w:rsidR="00DB2C08" w:rsidRPr="00447C5F">
        <w:rPr>
          <w:rFonts w:ascii="Arial" w:hAnsi="Arial" w:cs="Arial"/>
          <w:sz w:val="20"/>
          <w:szCs w:val="20"/>
        </w:rPr>
        <w:t xml:space="preserve"> </w:t>
      </w:r>
      <w:r w:rsidR="003E057E" w:rsidRPr="00447C5F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447C5F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447C5F">
        <w:rPr>
          <w:rFonts w:ascii="Arial" w:hAnsi="Arial" w:cs="Arial"/>
          <w:sz w:val="20"/>
          <w:szCs w:val="20"/>
        </w:rPr>
        <w:t>В</w:t>
      </w:r>
      <w:r w:rsidRPr="00447C5F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447C5F">
        <w:rPr>
          <w:rFonts w:ascii="Arial" w:hAnsi="Arial" w:cs="Arial"/>
          <w:sz w:val="20"/>
          <w:szCs w:val="20"/>
        </w:rPr>
        <w:t>Ответственное л</w:t>
      </w:r>
      <w:r w:rsidR="003E057E" w:rsidRPr="00447C5F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447C5F">
        <w:rPr>
          <w:rFonts w:ascii="Arial" w:hAnsi="Arial" w:cs="Arial"/>
          <w:sz w:val="20"/>
          <w:szCs w:val="20"/>
        </w:rPr>
        <w:t xml:space="preserve"> 8 (8412) </w:t>
      </w:r>
      <w:r w:rsidR="003E057E" w:rsidRPr="00447C5F">
        <w:rPr>
          <w:rFonts w:ascii="Arial" w:hAnsi="Arial" w:cs="Arial"/>
          <w:sz w:val="20"/>
          <w:szCs w:val="20"/>
        </w:rPr>
        <w:t>55-04-13,</w:t>
      </w:r>
      <w:r w:rsidR="007651A9" w:rsidRPr="00447C5F">
        <w:rPr>
          <w:rFonts w:ascii="Arial" w:hAnsi="Arial" w:cs="Arial"/>
          <w:sz w:val="20"/>
          <w:szCs w:val="20"/>
        </w:rPr>
        <w:t xml:space="preserve"> </w:t>
      </w:r>
      <w:r w:rsidR="007651A9" w:rsidRPr="00447C5F">
        <w:rPr>
          <w:rFonts w:ascii="Arial" w:hAnsi="Arial" w:cs="Arial"/>
          <w:sz w:val="20"/>
          <w:szCs w:val="20"/>
          <w:lang w:val="en-US"/>
        </w:rPr>
        <w:t>E</w:t>
      </w:r>
      <w:r w:rsidR="007651A9" w:rsidRPr="00447C5F">
        <w:rPr>
          <w:rFonts w:ascii="Arial" w:hAnsi="Arial" w:cs="Arial"/>
          <w:sz w:val="20"/>
          <w:szCs w:val="20"/>
        </w:rPr>
        <w:t>-</w:t>
      </w:r>
      <w:r w:rsidR="007651A9" w:rsidRPr="00447C5F">
        <w:rPr>
          <w:rFonts w:ascii="Arial" w:hAnsi="Arial" w:cs="Arial"/>
          <w:sz w:val="20"/>
          <w:szCs w:val="20"/>
          <w:lang w:val="en-US"/>
        </w:rPr>
        <w:t>mail</w:t>
      </w:r>
      <w:r w:rsidR="007651A9" w:rsidRPr="00447C5F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447C5F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447C5F">
        <w:rPr>
          <w:rFonts w:ascii="Arial" w:hAnsi="Arial" w:cs="Arial"/>
          <w:sz w:val="20"/>
          <w:szCs w:val="20"/>
        </w:rPr>
        <w:t xml:space="preserve">, </w:t>
      </w:r>
      <w:r w:rsidR="00DB2C08" w:rsidRPr="00447C5F">
        <w:rPr>
          <w:rFonts w:ascii="Arial" w:hAnsi="Arial" w:cs="Arial"/>
          <w:sz w:val="20"/>
          <w:szCs w:val="20"/>
        </w:rPr>
        <w:t xml:space="preserve">с публикацией </w:t>
      </w:r>
      <w:r w:rsidRPr="00447C5F">
        <w:rPr>
          <w:rFonts w:ascii="Arial" w:hAnsi="Arial" w:cs="Arial"/>
          <w:sz w:val="20"/>
          <w:szCs w:val="20"/>
        </w:rPr>
        <w:t>Извещени</w:t>
      </w:r>
      <w:r w:rsidR="00DB2C08" w:rsidRPr="00447C5F">
        <w:rPr>
          <w:rFonts w:ascii="Arial" w:hAnsi="Arial" w:cs="Arial"/>
          <w:sz w:val="20"/>
          <w:szCs w:val="20"/>
        </w:rPr>
        <w:t>я</w:t>
      </w:r>
      <w:r w:rsidRPr="00447C5F">
        <w:rPr>
          <w:rFonts w:ascii="Arial" w:hAnsi="Arial" w:cs="Arial"/>
          <w:sz w:val="20"/>
          <w:szCs w:val="20"/>
        </w:rPr>
        <w:t xml:space="preserve"> о проведении открытого запроса цен </w:t>
      </w:r>
      <w:r w:rsidR="00DB2C08" w:rsidRPr="00447C5F">
        <w:rPr>
          <w:rFonts w:ascii="Arial" w:hAnsi="Arial" w:cs="Arial"/>
          <w:sz w:val="20"/>
          <w:szCs w:val="20"/>
        </w:rPr>
        <w:t>в Единой информационной системе</w:t>
      </w:r>
      <w:r w:rsidRPr="00447C5F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.ru</w:t>
        </w:r>
      </w:hyperlink>
      <w:r w:rsidRPr="00447C5F">
        <w:rPr>
          <w:rFonts w:ascii="Arial" w:hAnsi="Arial" w:cs="Arial"/>
          <w:sz w:val="20"/>
          <w:szCs w:val="20"/>
        </w:rPr>
        <w:t>)</w:t>
      </w:r>
      <w:r w:rsidR="00DB2C08" w:rsidRPr="00447C5F">
        <w:rPr>
          <w:rFonts w:ascii="Arial" w:hAnsi="Arial" w:cs="Arial"/>
          <w:sz w:val="20"/>
          <w:szCs w:val="20"/>
        </w:rPr>
        <w:t xml:space="preserve"> и публик</w:t>
      </w:r>
      <w:r w:rsidR="00447A8F" w:rsidRPr="00447C5F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447C5F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447C5F">
        <w:rPr>
          <w:rFonts w:ascii="Arial" w:hAnsi="Arial" w:cs="Arial"/>
          <w:sz w:val="20"/>
          <w:szCs w:val="20"/>
          <w:lang w:val="en-US"/>
        </w:rPr>
        <w:t>www</w:t>
      </w:r>
      <w:r w:rsidR="00DB2C08" w:rsidRPr="00447C5F">
        <w:rPr>
          <w:rFonts w:ascii="Arial" w:hAnsi="Arial" w:cs="Arial"/>
          <w:sz w:val="20"/>
          <w:szCs w:val="20"/>
        </w:rPr>
        <w:t>.</w:t>
      </w:r>
      <w:r w:rsidR="00DB2C08" w:rsidRPr="00447C5F">
        <w:rPr>
          <w:rFonts w:ascii="Arial" w:hAnsi="Arial" w:cs="Arial"/>
          <w:sz w:val="20"/>
          <w:szCs w:val="20"/>
          <w:lang w:val="en-US"/>
        </w:rPr>
        <w:t>pges</w:t>
      </w:r>
      <w:r w:rsidR="00DB2C08" w:rsidRPr="00447C5F">
        <w:rPr>
          <w:rFonts w:ascii="Arial" w:hAnsi="Arial" w:cs="Arial"/>
          <w:sz w:val="20"/>
          <w:szCs w:val="20"/>
        </w:rPr>
        <w:t>.</w:t>
      </w:r>
      <w:r w:rsidR="00DB2C08" w:rsidRPr="00447C5F">
        <w:rPr>
          <w:rFonts w:ascii="Arial" w:hAnsi="Arial" w:cs="Arial"/>
          <w:sz w:val="20"/>
          <w:szCs w:val="20"/>
          <w:lang w:val="en-US"/>
        </w:rPr>
        <w:t>su</w:t>
      </w:r>
      <w:r w:rsidR="00DB2C08" w:rsidRPr="00447C5F">
        <w:rPr>
          <w:rFonts w:ascii="Arial" w:hAnsi="Arial" w:cs="Arial"/>
          <w:sz w:val="20"/>
          <w:szCs w:val="20"/>
        </w:rPr>
        <w:t>)</w:t>
      </w:r>
      <w:r w:rsidRPr="00447C5F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447C5F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447C5F">
        <w:rPr>
          <w:rFonts w:ascii="Arial" w:hAnsi="Arial" w:cs="Arial"/>
          <w:sz w:val="20"/>
          <w:szCs w:val="20"/>
        </w:rPr>
        <w:t>ов</w:t>
      </w:r>
      <w:r w:rsidR="007651A9" w:rsidRPr="00447C5F">
        <w:rPr>
          <w:rFonts w:ascii="Arial" w:hAnsi="Arial" w:cs="Arial"/>
          <w:sz w:val="20"/>
          <w:szCs w:val="20"/>
        </w:rPr>
        <w:t xml:space="preserve"> закупки, </w:t>
      </w:r>
      <w:r w:rsidRPr="00447C5F">
        <w:rPr>
          <w:rFonts w:ascii="Arial" w:hAnsi="Arial" w:cs="Arial"/>
          <w:sz w:val="20"/>
          <w:szCs w:val="20"/>
        </w:rPr>
        <w:t>к участию в процедуре Открытого запроса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цен (далее – запрос цен) </w:t>
      </w:r>
      <w:bookmarkEnd w:id="9"/>
      <w:r w:rsidRPr="00447C5F">
        <w:rPr>
          <w:rFonts w:ascii="Arial" w:hAnsi="Arial" w:cs="Arial"/>
          <w:sz w:val="20"/>
          <w:szCs w:val="20"/>
        </w:rPr>
        <w:t xml:space="preserve">на право заключения Договора </w:t>
      </w:r>
      <w:bookmarkEnd w:id="10"/>
      <w:bookmarkEnd w:id="11"/>
      <w:bookmarkEnd w:id="12"/>
      <w:r w:rsidR="00A43098">
        <w:rPr>
          <w:rFonts w:ascii="Arial" w:hAnsi="Arial" w:cs="Arial"/>
          <w:sz w:val="20"/>
          <w:szCs w:val="20"/>
        </w:rPr>
        <w:t xml:space="preserve">оказание </w:t>
      </w:r>
      <w:r w:rsidR="00D65AF4" w:rsidRPr="00D65AF4">
        <w:rPr>
          <w:rFonts w:ascii="Arial" w:hAnsi="Arial" w:cs="Arial"/>
          <w:sz w:val="20"/>
          <w:szCs w:val="20"/>
        </w:rPr>
        <w:t>услуг по поверке и калибровке средств измерений (далее – СИ)</w:t>
      </w:r>
      <w:r w:rsidR="005079DA">
        <w:rPr>
          <w:rFonts w:ascii="Arial" w:hAnsi="Arial" w:cs="Arial"/>
          <w:b/>
          <w:sz w:val="20"/>
          <w:szCs w:val="20"/>
        </w:rPr>
        <w:t>.</w:t>
      </w:r>
    </w:p>
    <w:p w:rsidR="00DE5D54" w:rsidRPr="00447C5F" w:rsidRDefault="00DA4BCA" w:rsidP="00447C5F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</w:t>
      </w:r>
      <w:r w:rsidR="00DE5D54" w:rsidRPr="00447C5F">
        <w:rPr>
          <w:rFonts w:ascii="Arial" w:hAnsi="Arial" w:cs="Arial"/>
          <w:sz w:val="20"/>
          <w:szCs w:val="20"/>
        </w:rPr>
        <w:t xml:space="preserve">Предмет Запроса цен: </w:t>
      </w:r>
      <w:r w:rsidR="00D65AF4" w:rsidRPr="00D65AF4">
        <w:rPr>
          <w:rFonts w:ascii="Arial" w:hAnsi="Arial" w:cs="Arial"/>
          <w:sz w:val="20"/>
          <w:szCs w:val="20"/>
        </w:rPr>
        <w:t>услуги по поверке и калибровке средств измерений (далее – СИ)</w:t>
      </w:r>
      <w:r w:rsidR="0008179E">
        <w:rPr>
          <w:rFonts w:ascii="Arial" w:hAnsi="Arial" w:cs="Arial"/>
          <w:sz w:val="20"/>
          <w:szCs w:val="20"/>
        </w:rPr>
        <w:t xml:space="preserve"> в соответствии с техническим заданием. </w:t>
      </w:r>
    </w:p>
    <w:tbl>
      <w:tblPr>
        <w:tblW w:w="9171" w:type="dxa"/>
        <w:tblLook w:val="04A0"/>
      </w:tblPr>
      <w:tblGrid>
        <w:gridCol w:w="456"/>
        <w:gridCol w:w="3481"/>
        <w:gridCol w:w="2828"/>
        <w:gridCol w:w="1017"/>
        <w:gridCol w:w="1389"/>
      </w:tblGrid>
      <w:tr w:rsidR="0008179E" w:rsidTr="00B32413">
        <w:trPr>
          <w:trHeight w:val="6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B32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Начальная максимальная цена за ед.</w:t>
            </w:r>
            <w:r w:rsidR="0008179E">
              <w:rPr>
                <w:color w:val="000000"/>
                <w:sz w:val="16"/>
                <w:szCs w:val="16"/>
              </w:rPr>
              <w:t xml:space="preserve"> </w:t>
            </w:r>
            <w:r w:rsidR="0008179E">
              <w:rPr>
                <w:color w:val="000000"/>
                <w:sz w:val="16"/>
                <w:szCs w:val="16"/>
              </w:rPr>
              <w:br/>
              <w:t>руб. с НДС</w:t>
            </w:r>
          </w:p>
        </w:tc>
      </w:tr>
      <w:tr w:rsidR="0008179E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Мегаомметр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ЭС0202/2-Г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1 522,80</w:t>
            </w:r>
          </w:p>
        </w:tc>
      </w:tr>
      <w:tr w:rsidR="0008179E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Клещи электроизмерительные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APPA 30R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3 660,00</w:t>
            </w:r>
          </w:p>
        </w:tc>
      </w:tr>
      <w:tr w:rsidR="0008179E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Клещи электроизмерительные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APPA 30R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3 660,00</w:t>
            </w:r>
          </w:p>
        </w:tc>
      </w:tr>
      <w:tr w:rsidR="0008179E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Клещи электроизмерительные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APPA 30R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3 660,00</w:t>
            </w:r>
          </w:p>
        </w:tc>
      </w:tr>
      <w:tr w:rsidR="0008179E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Клещи электроизмерительные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APPA 39MR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3 660,00</w:t>
            </w:r>
          </w:p>
        </w:tc>
      </w:tr>
      <w:tr w:rsidR="0008179E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Клещи электроизмерительные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APPA 39MR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3 660,00</w:t>
            </w:r>
          </w:p>
        </w:tc>
      </w:tr>
      <w:tr w:rsidR="0008179E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Клещи электроизмерительные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APPA 39MR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3 660,00</w:t>
            </w:r>
          </w:p>
        </w:tc>
      </w:tr>
      <w:tr w:rsidR="0008179E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Клещи электроизмерительные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APPA 39MR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3 660,00</w:t>
            </w:r>
          </w:p>
        </w:tc>
      </w:tr>
      <w:tr w:rsidR="0008179E" w:rsidTr="00B32413">
        <w:trPr>
          <w:trHeight w:val="6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Прибор для измерения показателей качества электрической энергии и электроэнергетических величин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Энерготестер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ПКЭ-А-С4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8 586,00</w:t>
            </w:r>
          </w:p>
        </w:tc>
      </w:tr>
      <w:tr w:rsidR="0008179E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Вольтамперфазометр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ПАРМА-ВАФ-А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2 115,60</w:t>
            </w:r>
          </w:p>
        </w:tc>
      </w:tr>
      <w:tr w:rsidR="0008179E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Вольтамперфазометр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ПАРМА-ВАФ-А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2 115,60</w:t>
            </w:r>
          </w:p>
        </w:tc>
      </w:tr>
      <w:tr w:rsidR="0008179E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Вольтамперфазометр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ПАРМА-ВАФ-</w:t>
            </w:r>
            <w:proofErr w:type="gramStart"/>
            <w:r>
              <w:rPr>
                <w:sz w:val="16"/>
                <w:szCs w:val="16"/>
              </w:rPr>
              <w:t>А(</w:t>
            </w:r>
            <w:proofErr w:type="gramEnd"/>
            <w:r>
              <w:rPr>
                <w:sz w:val="16"/>
                <w:szCs w:val="16"/>
              </w:rPr>
              <w:t>М)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2 115,60</w:t>
            </w:r>
          </w:p>
        </w:tc>
      </w:tr>
      <w:tr w:rsidR="0008179E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Мультиметр</w:t>
            </w:r>
            <w:proofErr w:type="spellEnd"/>
            <w:r>
              <w:rPr>
                <w:sz w:val="16"/>
                <w:szCs w:val="16"/>
              </w:rPr>
              <w:t xml:space="preserve"> цифровой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APPA-105N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1 405,20</w:t>
            </w:r>
          </w:p>
        </w:tc>
      </w:tr>
      <w:tr w:rsidR="0008179E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Мультиметр</w:t>
            </w:r>
            <w:proofErr w:type="spellEnd"/>
            <w:r>
              <w:rPr>
                <w:sz w:val="16"/>
                <w:szCs w:val="16"/>
              </w:rPr>
              <w:t xml:space="preserve"> цифровой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APPA-105N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1 405,20</w:t>
            </w:r>
          </w:p>
        </w:tc>
      </w:tr>
      <w:tr w:rsidR="0008179E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Мультиметр</w:t>
            </w:r>
            <w:proofErr w:type="spellEnd"/>
            <w:r>
              <w:rPr>
                <w:sz w:val="16"/>
                <w:szCs w:val="16"/>
              </w:rPr>
              <w:t xml:space="preserve"> цифровой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APPA-105N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1 405,20</w:t>
            </w:r>
          </w:p>
        </w:tc>
      </w:tr>
      <w:tr w:rsidR="0008179E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Мультиметр</w:t>
            </w:r>
            <w:proofErr w:type="spellEnd"/>
            <w:r>
              <w:rPr>
                <w:sz w:val="16"/>
                <w:szCs w:val="16"/>
              </w:rPr>
              <w:t xml:space="preserve"> цифровой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APPA-105N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1 405,20</w:t>
            </w:r>
          </w:p>
        </w:tc>
      </w:tr>
      <w:tr w:rsidR="0008179E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Преобразователь токовый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АРРА 39Т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3 660,00</w:t>
            </w:r>
          </w:p>
        </w:tc>
      </w:tr>
      <w:tr w:rsidR="0008179E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Преобразователь токовый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АРРА 39Т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3 660,00</w:t>
            </w:r>
          </w:p>
        </w:tc>
      </w:tr>
      <w:tr w:rsidR="0008179E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Преобразователь токовый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АРРА 39Т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3 660,00</w:t>
            </w:r>
          </w:p>
        </w:tc>
      </w:tr>
      <w:tr w:rsidR="0008179E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Преобразователь токовый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АРРА 39Т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3 660,00</w:t>
            </w:r>
          </w:p>
        </w:tc>
      </w:tr>
      <w:tr w:rsidR="0008179E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Преобразователь токовый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АРРА 39Т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3 660,00</w:t>
            </w:r>
          </w:p>
        </w:tc>
      </w:tr>
      <w:tr w:rsidR="0008179E" w:rsidTr="00B32413">
        <w:trPr>
          <w:trHeight w:val="6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Прибор энергетика многофункциональный для измерения электроэнергетических величин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ПЭМ-02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2 188,80</w:t>
            </w:r>
          </w:p>
        </w:tc>
      </w:tr>
      <w:tr w:rsidR="0008179E" w:rsidTr="00B32413">
        <w:trPr>
          <w:trHeight w:val="6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Прибор энергетика многофункциональный для измерения электроэнергетических величин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ПЭМ-02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2 188,80</w:t>
            </w:r>
          </w:p>
        </w:tc>
      </w:tr>
      <w:tr w:rsidR="0008179E" w:rsidTr="00B32413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Анализатор концентрации паров этанола в выдыхаемом воздухе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Динго Е-200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3 220,80</w:t>
            </w:r>
          </w:p>
        </w:tc>
      </w:tr>
      <w:tr w:rsidR="0008179E" w:rsidTr="00B32413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Анализатор концентрации паров этанола в выдыхаемом воздухе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Динго Е-200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3 220,80</w:t>
            </w:r>
          </w:p>
        </w:tc>
      </w:tr>
      <w:tr w:rsidR="0008179E" w:rsidTr="00B32413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Анализатор концентрации паров этанола в выдыхаемом воздухе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Динго Е-200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3 220,80</w:t>
            </w:r>
          </w:p>
        </w:tc>
      </w:tr>
      <w:tr w:rsidR="0008179E" w:rsidTr="00B32413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Прибор для измерения артериального давления и частоты пульса цифровой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UA-777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394,80</w:t>
            </w:r>
          </w:p>
        </w:tc>
      </w:tr>
      <w:tr w:rsidR="0008179E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Мегаомметр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ЭС0202/2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1 522,80</w:t>
            </w:r>
          </w:p>
        </w:tc>
      </w:tr>
      <w:tr w:rsidR="0008179E" w:rsidTr="00B32413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Микроамперметры и милливольтметры щитовые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М42300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337,20</w:t>
            </w:r>
          </w:p>
        </w:tc>
      </w:tr>
      <w:tr w:rsidR="0008179E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Амперметры, вольтметры щитовые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 42700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337,20</w:t>
            </w:r>
          </w:p>
        </w:tc>
      </w:tr>
      <w:tr w:rsidR="0008179E" w:rsidTr="00B32413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Микроамперметры и милливольтметры щитовые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 42304.66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337,20</w:t>
            </w:r>
          </w:p>
        </w:tc>
      </w:tr>
      <w:tr w:rsidR="0008179E" w:rsidTr="00B32413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Микроамперметры, миллиамперметры, амперметры и вольтметры щитовые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 42700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337,20</w:t>
            </w:r>
          </w:p>
        </w:tc>
      </w:tr>
      <w:tr w:rsidR="0008179E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Измеритель сопротивления заземления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 416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1 017,60</w:t>
            </w:r>
          </w:p>
        </w:tc>
      </w:tr>
      <w:tr w:rsidR="0008179E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Мегаомметр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 4100/5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1 017,60</w:t>
            </w:r>
          </w:p>
        </w:tc>
      </w:tr>
      <w:tr w:rsidR="0008179E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Мегаомметр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 4100/5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1 017,60</w:t>
            </w:r>
          </w:p>
        </w:tc>
      </w:tr>
      <w:tr w:rsidR="0008179E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Омметр переносной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 372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1 273,20</w:t>
            </w:r>
          </w:p>
        </w:tc>
      </w:tr>
      <w:tr w:rsidR="0008179E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Мост постоянного тока измерительный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333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3 388,80</w:t>
            </w:r>
          </w:p>
        </w:tc>
      </w:tr>
      <w:tr w:rsidR="0008179E" w:rsidTr="00B32413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Микроамперметры и милливольтметры щитовые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М42304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337,20</w:t>
            </w:r>
          </w:p>
        </w:tc>
      </w:tr>
      <w:tr w:rsidR="0008179E" w:rsidTr="00B32413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Микроамперметры и милливольтметры щитовые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М42304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337,20</w:t>
            </w:r>
          </w:p>
        </w:tc>
      </w:tr>
      <w:tr w:rsidR="0008179E" w:rsidTr="00B32413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Микроамперметры и милливольтметры щитовые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М42304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337,20</w:t>
            </w:r>
          </w:p>
        </w:tc>
      </w:tr>
      <w:tr w:rsidR="0008179E" w:rsidTr="00B32413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Микроамперметры и милливольтметры щитовые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М42304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337,20</w:t>
            </w:r>
          </w:p>
        </w:tc>
      </w:tr>
      <w:tr w:rsidR="0008179E" w:rsidTr="00B32413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Микроамперметры и милливольтметры щитовые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М42304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337,20</w:t>
            </w:r>
          </w:p>
        </w:tc>
      </w:tr>
      <w:tr w:rsidR="0008179E" w:rsidTr="00B32413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Микроамперметры и милливольтметры щитовые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М42304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337,20</w:t>
            </w:r>
          </w:p>
        </w:tc>
      </w:tr>
      <w:tr w:rsidR="0008179E" w:rsidTr="00B32413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Микроамперметры и милливольтметры щитовые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 42304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337,20</w:t>
            </w:r>
          </w:p>
        </w:tc>
      </w:tr>
      <w:tr w:rsidR="0008179E" w:rsidTr="00B32413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Микроамперметры и милливольтметры щитовые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 42304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337,20</w:t>
            </w:r>
          </w:p>
        </w:tc>
      </w:tr>
      <w:tr w:rsidR="0008179E" w:rsidTr="00B32413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Микроамперметры и милливольтметры щитовые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 42304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337,20</w:t>
            </w:r>
          </w:p>
        </w:tc>
      </w:tr>
      <w:tr w:rsidR="0008179E" w:rsidTr="00B32413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Микроамперметры и милливольтметры щитовые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 42304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337,20</w:t>
            </w:r>
          </w:p>
        </w:tc>
      </w:tr>
      <w:tr w:rsidR="0008179E" w:rsidTr="00B32413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Микроамперметры и милливольтметры щитовые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 42304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337,20</w:t>
            </w:r>
          </w:p>
        </w:tc>
      </w:tr>
      <w:tr w:rsidR="0008179E" w:rsidTr="00B32413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Микроамперметры и милливольтметры щитовые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 42304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337,20</w:t>
            </w:r>
          </w:p>
        </w:tc>
      </w:tr>
      <w:tr w:rsidR="0008179E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Амперметры и вольтметры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 4201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337,20</w:t>
            </w:r>
          </w:p>
        </w:tc>
      </w:tr>
      <w:tr w:rsidR="0008179E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Амперметры и вольтметры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 4201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337,20</w:t>
            </w:r>
          </w:p>
        </w:tc>
      </w:tr>
      <w:tr w:rsidR="0008179E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Амперметры и вольтметры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 4201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337,20</w:t>
            </w:r>
          </w:p>
        </w:tc>
      </w:tr>
      <w:tr w:rsidR="0008179E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Амперметры и вольтметры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 4201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337,20</w:t>
            </w:r>
          </w:p>
        </w:tc>
      </w:tr>
      <w:tr w:rsidR="0008179E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Амперметры и вольтметры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 4201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337,20</w:t>
            </w:r>
          </w:p>
        </w:tc>
      </w:tr>
      <w:tr w:rsidR="0008179E" w:rsidTr="00B32413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Измеритель сопротивления заземления аналоговый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4102А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7 320,00</w:t>
            </w:r>
          </w:p>
        </w:tc>
      </w:tr>
      <w:tr w:rsidR="0008179E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Миллиамперметр к клещам Ц90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 365-1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337,20</w:t>
            </w:r>
          </w:p>
        </w:tc>
      </w:tr>
      <w:tr w:rsidR="0008179E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Амперметры и вольтметры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 365-1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337,20</w:t>
            </w:r>
          </w:p>
        </w:tc>
      </w:tr>
      <w:tr w:rsidR="0008179E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Амперметры и вольтметры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 365-1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337,20</w:t>
            </w:r>
          </w:p>
        </w:tc>
      </w:tr>
      <w:tr w:rsidR="0008179E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59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Амперметры и вольтметры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 378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337,20</w:t>
            </w:r>
          </w:p>
        </w:tc>
      </w:tr>
      <w:tr w:rsidR="0008179E" w:rsidTr="00B32413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Измеритель сопротивления заземления цифровой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4105А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4 297,20</w:t>
            </w:r>
          </w:p>
        </w:tc>
      </w:tr>
      <w:tr w:rsidR="0008179E" w:rsidTr="00B32413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Измеритель параметров цепей электропитания зданий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MZC-304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3 908,40</w:t>
            </w:r>
          </w:p>
        </w:tc>
      </w:tr>
      <w:tr w:rsidR="0008179E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Рефлектометр портативный цифровой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РЕЙС-105 М</w:t>
            </w:r>
            <w:proofErr w:type="gramStart"/>
            <w:r>
              <w:rPr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4 136,40</w:t>
            </w:r>
          </w:p>
        </w:tc>
      </w:tr>
      <w:tr w:rsidR="0008179E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Микроомметр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 3242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1 676,40</w:t>
            </w:r>
          </w:p>
        </w:tc>
      </w:tr>
      <w:tr w:rsidR="0008179E" w:rsidTr="00B32413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Газоанализатор многокомпонентный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Автотест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>СО-СН-Д-Т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1 998,28</w:t>
            </w:r>
          </w:p>
        </w:tc>
      </w:tr>
      <w:tr w:rsidR="0008179E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Вольтамперфазометр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ПАРМА-ВАФ-А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2 115,60</w:t>
            </w:r>
          </w:p>
        </w:tc>
      </w:tr>
      <w:tr w:rsidR="0008179E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Клещи-токоизмерительные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АРРА-A15R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3 660,00</w:t>
            </w:r>
          </w:p>
        </w:tc>
      </w:tr>
      <w:tr w:rsidR="0008179E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Клещи-токоизмерительные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АРРА-A15R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3 660,00</w:t>
            </w:r>
          </w:p>
        </w:tc>
      </w:tr>
      <w:tr w:rsidR="0008179E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Клещи-токоизмерительные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АРРА-A15R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3 660,00</w:t>
            </w:r>
          </w:p>
        </w:tc>
      </w:tr>
      <w:tr w:rsidR="0008179E" w:rsidTr="00B32413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Измеритель показателей качества электрической энергии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Ресурс-UF2МВ-3П15-5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9 450,00</w:t>
            </w:r>
          </w:p>
        </w:tc>
      </w:tr>
      <w:tr w:rsidR="0008179E" w:rsidTr="00B32413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Прибор для измерений показателей качества электрической энергии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Ресурс-ПКЭ-1,7-оэ-А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4 802,40</w:t>
            </w:r>
          </w:p>
        </w:tc>
      </w:tr>
      <w:tr w:rsidR="0008179E" w:rsidTr="00B32413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Прибор для измерений показателей качества электрической энергии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Ресурс-ПКЭ-1,7-оэ-А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4 802,40</w:t>
            </w:r>
          </w:p>
        </w:tc>
      </w:tr>
      <w:tr w:rsidR="0008179E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Тепловизор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инфракрасный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Testo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875-2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6 104,40</w:t>
            </w:r>
          </w:p>
        </w:tc>
      </w:tr>
      <w:tr w:rsidR="0008179E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Клещи токовые универсальные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Fluke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302+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1 405,20</w:t>
            </w:r>
          </w:p>
        </w:tc>
      </w:tr>
      <w:tr w:rsidR="0008179E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Клещи токовые универсальные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Fluke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302+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1 405,20</w:t>
            </w:r>
          </w:p>
        </w:tc>
      </w:tr>
      <w:tr w:rsidR="0008179E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Клещи токовые универсальные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Fluke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302+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1 405,20</w:t>
            </w:r>
          </w:p>
        </w:tc>
      </w:tr>
      <w:tr w:rsidR="0008179E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Клещи токовые универсальные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Fluke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302+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1 405,20</w:t>
            </w:r>
          </w:p>
        </w:tc>
      </w:tr>
      <w:tr w:rsidR="0008179E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Клещи токовые универсальные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Fluke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302+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1 405,20</w:t>
            </w:r>
          </w:p>
        </w:tc>
      </w:tr>
      <w:tr w:rsidR="0008179E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Клещи токовые универсальные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Fluke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302+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1 405,20</w:t>
            </w:r>
          </w:p>
        </w:tc>
      </w:tr>
      <w:tr w:rsidR="0008179E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Клещи токовые универсальные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Fluke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302+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1 405,20</w:t>
            </w:r>
          </w:p>
        </w:tc>
      </w:tr>
      <w:tr w:rsidR="0008179E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Мультиметр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МА</w:t>
            </w:r>
            <w:proofErr w:type="gramEnd"/>
            <w:r>
              <w:rPr>
                <w:color w:val="000000"/>
                <w:sz w:val="16"/>
                <w:szCs w:val="16"/>
              </w:rPr>
              <w:t>STECH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1 405,20</w:t>
            </w:r>
          </w:p>
        </w:tc>
      </w:tr>
      <w:tr w:rsidR="0008179E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Мегаомметр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ЭС0202/2-Г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1 522,80</w:t>
            </w:r>
          </w:p>
        </w:tc>
      </w:tr>
      <w:tr w:rsidR="0008179E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Мультиметр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цифровой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APPA-105N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1 405,20</w:t>
            </w:r>
          </w:p>
        </w:tc>
      </w:tr>
      <w:tr w:rsidR="0008179E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Преобразователь токовый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АРРА 39Т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3 660,00</w:t>
            </w:r>
          </w:p>
        </w:tc>
      </w:tr>
      <w:tr w:rsidR="0008179E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Мультиметр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цифровой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APPA-105N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1 405,20</w:t>
            </w:r>
          </w:p>
        </w:tc>
      </w:tr>
      <w:tr w:rsidR="0008179E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Мегаомметр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ЭС202/2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1 522,80</w:t>
            </w:r>
          </w:p>
        </w:tc>
      </w:tr>
      <w:tr w:rsidR="0008179E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Микроомметр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БС3-010-3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1 690,80</w:t>
            </w:r>
          </w:p>
        </w:tc>
      </w:tr>
      <w:tr w:rsidR="0008179E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Магазин нагрузок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МР3027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1 910,40</w:t>
            </w:r>
          </w:p>
        </w:tc>
      </w:tr>
      <w:tr w:rsidR="0008179E" w:rsidTr="00B32413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Трансформаторы тока измерительные переносные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ТТИП 5000/5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11 726,40</w:t>
            </w:r>
          </w:p>
        </w:tc>
      </w:tr>
      <w:tr w:rsidR="0008179E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Автотрансформатор ЛАТР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ИТ-5000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424,80</w:t>
            </w:r>
          </w:p>
        </w:tc>
      </w:tr>
      <w:tr w:rsidR="0008179E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Трансформаторы тока измерительные переносные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ТТИП 100/5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11 726,40</w:t>
            </w:r>
          </w:p>
        </w:tc>
      </w:tr>
      <w:tr w:rsidR="0008179E" w:rsidTr="00B32413">
        <w:trPr>
          <w:trHeight w:val="6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Прибор энергетика многофункциональный для измерения электроэнергетических величин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ПЭМ-02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2 188,80</w:t>
            </w:r>
          </w:p>
        </w:tc>
      </w:tr>
      <w:tr w:rsidR="0008179E" w:rsidTr="00B32413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Комплект проверки релейной защиты</w:t>
            </w:r>
            <w:r>
              <w:rPr>
                <w:color w:val="000000"/>
                <w:sz w:val="16"/>
                <w:szCs w:val="16"/>
              </w:rPr>
              <w:br/>
              <w:t>Устройство испытательное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РЕТОМ-11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13 556,40</w:t>
            </w:r>
          </w:p>
        </w:tc>
      </w:tr>
      <w:tr w:rsidR="0008179E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Мегаомметр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ЭСО 202/2 - Г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9E" w:rsidRDefault="00081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1 522,80</w:t>
            </w:r>
          </w:p>
        </w:tc>
      </w:tr>
      <w:tr w:rsidR="00B32413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13" w:rsidRDefault="00B32413" w:rsidP="00B32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13" w:rsidRDefault="00B32413" w:rsidP="00B32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Манометр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13" w:rsidRDefault="00B32413" w:rsidP="00B32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м3/1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13" w:rsidRDefault="00B32413" w:rsidP="00B32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413" w:rsidRDefault="00B32413" w:rsidP="00B32413">
            <w:pPr>
              <w:jc w:val="center"/>
              <w:rPr>
                <w:color w:val="000000"/>
                <w:sz w:val="16"/>
                <w:szCs w:val="16"/>
              </w:rPr>
            </w:pPr>
            <w:r w:rsidRPr="00B32413">
              <w:rPr>
                <w:color w:val="000000"/>
                <w:sz w:val="16"/>
                <w:szCs w:val="16"/>
              </w:rPr>
              <w:t>125,6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32413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13" w:rsidRDefault="00B32413" w:rsidP="00B32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13" w:rsidRDefault="00B32413" w:rsidP="00B32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Манометр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13" w:rsidRDefault="00B32413" w:rsidP="00B32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МП4-УУ2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13" w:rsidRDefault="00B32413" w:rsidP="00B32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413" w:rsidRDefault="00B32413" w:rsidP="00B32413">
            <w:pPr>
              <w:jc w:val="center"/>
              <w:rPr>
                <w:color w:val="000000"/>
                <w:sz w:val="16"/>
                <w:szCs w:val="16"/>
              </w:rPr>
            </w:pPr>
            <w:r w:rsidRPr="00B32413">
              <w:rPr>
                <w:color w:val="000000"/>
                <w:sz w:val="16"/>
                <w:szCs w:val="16"/>
              </w:rPr>
              <w:t>125,6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32413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13" w:rsidRDefault="00B32413" w:rsidP="00B32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13" w:rsidRDefault="00B32413" w:rsidP="00B32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Манометр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13" w:rsidRDefault="00B32413" w:rsidP="00B32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МТП-100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13" w:rsidRDefault="00B32413" w:rsidP="00B32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413" w:rsidRDefault="00B32413" w:rsidP="00B32413">
            <w:pPr>
              <w:jc w:val="center"/>
              <w:rPr>
                <w:color w:val="000000"/>
                <w:sz w:val="16"/>
                <w:szCs w:val="16"/>
              </w:rPr>
            </w:pPr>
            <w:r w:rsidRPr="00B32413">
              <w:rPr>
                <w:color w:val="000000"/>
                <w:sz w:val="16"/>
                <w:szCs w:val="16"/>
              </w:rPr>
              <w:t>125,6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32413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13" w:rsidRDefault="00B32413" w:rsidP="00B32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13" w:rsidRDefault="00B32413" w:rsidP="00B32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Манометр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13" w:rsidRDefault="00B32413" w:rsidP="00B32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МП-100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13" w:rsidRDefault="00B32413" w:rsidP="00B32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413" w:rsidRDefault="00B32413" w:rsidP="00B32413">
            <w:pPr>
              <w:jc w:val="center"/>
              <w:rPr>
                <w:color w:val="000000"/>
                <w:sz w:val="16"/>
                <w:szCs w:val="16"/>
              </w:rPr>
            </w:pPr>
            <w:r w:rsidRPr="00B32413">
              <w:rPr>
                <w:color w:val="000000"/>
                <w:sz w:val="16"/>
                <w:szCs w:val="16"/>
              </w:rPr>
              <w:t>125,6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32413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13" w:rsidRDefault="00B32413" w:rsidP="00B32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13" w:rsidRDefault="00B32413" w:rsidP="00B32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Манометр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13" w:rsidRDefault="00B32413" w:rsidP="00B32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МТП-160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13" w:rsidRDefault="00B32413" w:rsidP="00B32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413" w:rsidRDefault="00B32413" w:rsidP="00B32413">
            <w:pPr>
              <w:jc w:val="center"/>
              <w:rPr>
                <w:color w:val="000000"/>
                <w:sz w:val="16"/>
                <w:szCs w:val="16"/>
              </w:rPr>
            </w:pPr>
            <w:r w:rsidRPr="00B32413">
              <w:rPr>
                <w:color w:val="000000"/>
                <w:sz w:val="16"/>
                <w:szCs w:val="16"/>
              </w:rPr>
              <w:t>125,6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32413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13" w:rsidRDefault="00B32413" w:rsidP="00B32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13" w:rsidRDefault="00B32413" w:rsidP="00B32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Манометр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13" w:rsidRDefault="00B32413" w:rsidP="00B32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ТМ-6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13" w:rsidRDefault="00B32413" w:rsidP="00B32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413" w:rsidRDefault="00B32413" w:rsidP="00B32413">
            <w:pPr>
              <w:jc w:val="center"/>
              <w:rPr>
                <w:color w:val="000000"/>
                <w:sz w:val="16"/>
                <w:szCs w:val="16"/>
              </w:rPr>
            </w:pPr>
            <w:r w:rsidRPr="00B32413">
              <w:rPr>
                <w:color w:val="000000"/>
                <w:sz w:val="16"/>
                <w:szCs w:val="16"/>
              </w:rPr>
              <w:t>125,6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32413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13" w:rsidRDefault="00B32413" w:rsidP="00B32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13" w:rsidRDefault="00B32413" w:rsidP="00B32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Термометры биметаллические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13" w:rsidRDefault="00B32413" w:rsidP="00B32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13" w:rsidRDefault="00B32413" w:rsidP="00B32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413" w:rsidRDefault="00B32413" w:rsidP="00B32413">
            <w:pPr>
              <w:jc w:val="center"/>
              <w:rPr>
                <w:color w:val="000000"/>
                <w:sz w:val="16"/>
                <w:szCs w:val="16"/>
              </w:rPr>
            </w:pPr>
            <w:r w:rsidRPr="00B32413">
              <w:rPr>
                <w:color w:val="000000"/>
                <w:sz w:val="16"/>
                <w:szCs w:val="16"/>
              </w:rPr>
              <w:t>849,6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32413" w:rsidTr="00B32413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13" w:rsidRDefault="00B32413" w:rsidP="00B32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13" w:rsidRDefault="00B32413" w:rsidP="00B32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Счетчики электрической энергии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13" w:rsidRDefault="00B32413" w:rsidP="00B32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СЭТ-4ТМ,</w:t>
            </w:r>
            <w:r>
              <w:rPr>
                <w:color w:val="000000"/>
                <w:sz w:val="16"/>
                <w:szCs w:val="16"/>
              </w:rPr>
              <w:br/>
              <w:t>ПСЧ-4ТМ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13" w:rsidRDefault="00B32413" w:rsidP="00B32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413" w:rsidRDefault="00B32413" w:rsidP="00B32413">
            <w:pPr>
              <w:jc w:val="center"/>
              <w:rPr>
                <w:color w:val="000000"/>
                <w:sz w:val="16"/>
                <w:szCs w:val="16"/>
              </w:rPr>
            </w:pPr>
            <w:r w:rsidRPr="00B32413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32413">
              <w:rPr>
                <w:color w:val="000000"/>
                <w:sz w:val="16"/>
                <w:szCs w:val="16"/>
              </w:rPr>
              <w:t>196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</w:tr>
      <w:tr w:rsidR="00B32413" w:rsidTr="00B32413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13" w:rsidRDefault="00B32413" w:rsidP="00B32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13" w:rsidRDefault="00B32413" w:rsidP="00B32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Счетчики электрической энергии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13" w:rsidRDefault="00B32413" w:rsidP="00B32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трехфазные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13" w:rsidRDefault="00B32413" w:rsidP="00B32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413" w:rsidRDefault="00B32413" w:rsidP="00B32413">
            <w:pPr>
              <w:jc w:val="center"/>
              <w:rPr>
                <w:color w:val="000000"/>
                <w:sz w:val="16"/>
                <w:szCs w:val="16"/>
              </w:rPr>
            </w:pPr>
            <w:r w:rsidRPr="00B32413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32413">
              <w:rPr>
                <w:color w:val="000000"/>
                <w:sz w:val="16"/>
                <w:szCs w:val="16"/>
              </w:rPr>
              <w:t>292,8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32413" w:rsidTr="00B32413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13" w:rsidRDefault="00B32413" w:rsidP="00B32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13" w:rsidRDefault="00B32413" w:rsidP="00B32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Трансформаторы тока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13" w:rsidRDefault="00B32413" w:rsidP="00B32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 напряжения</w:t>
            </w:r>
            <w:r>
              <w:rPr>
                <w:color w:val="000000"/>
                <w:sz w:val="16"/>
                <w:szCs w:val="16"/>
              </w:rPr>
              <w:br/>
              <w:t xml:space="preserve"> 6-10 кВ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13" w:rsidRDefault="00B32413" w:rsidP="00B32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413" w:rsidRDefault="00B32413" w:rsidP="00B32413">
            <w:pPr>
              <w:jc w:val="center"/>
              <w:rPr>
                <w:color w:val="000000"/>
                <w:sz w:val="16"/>
                <w:szCs w:val="16"/>
              </w:rPr>
            </w:pPr>
            <w:r w:rsidRPr="00B32413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32413">
              <w:rPr>
                <w:color w:val="000000"/>
                <w:sz w:val="16"/>
                <w:szCs w:val="16"/>
              </w:rPr>
              <w:t>240,4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32413" w:rsidTr="00B32413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13" w:rsidRDefault="00B32413" w:rsidP="00B32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13" w:rsidRDefault="00B32413" w:rsidP="00B32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Трансформаторы напряжения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13" w:rsidRDefault="00B32413" w:rsidP="00B32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 напряжения 6-10 кВ</w:t>
            </w:r>
            <w:r>
              <w:rPr>
                <w:color w:val="000000"/>
                <w:sz w:val="16"/>
                <w:szCs w:val="16"/>
              </w:rPr>
              <w:br/>
              <w:t xml:space="preserve"> однофазные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13" w:rsidRDefault="00B32413" w:rsidP="00B32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413" w:rsidRDefault="00B32413" w:rsidP="00B32413">
            <w:pPr>
              <w:jc w:val="center"/>
              <w:rPr>
                <w:color w:val="000000"/>
                <w:sz w:val="16"/>
                <w:szCs w:val="16"/>
              </w:rPr>
            </w:pPr>
            <w:r w:rsidRPr="00B32413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32413">
              <w:rPr>
                <w:color w:val="000000"/>
                <w:sz w:val="16"/>
                <w:szCs w:val="16"/>
              </w:rPr>
              <w:t>109,2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32413" w:rsidTr="00B32413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13" w:rsidRDefault="00B32413" w:rsidP="00B32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13" w:rsidRDefault="00B32413" w:rsidP="00B32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Трансформаторы напряжения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13" w:rsidRDefault="00B32413" w:rsidP="00B32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 напряжения 6-10 кВ</w:t>
            </w:r>
            <w:r>
              <w:rPr>
                <w:color w:val="000000"/>
                <w:sz w:val="16"/>
                <w:szCs w:val="16"/>
              </w:rPr>
              <w:br/>
              <w:t xml:space="preserve"> трехфазные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13" w:rsidRDefault="00B32413" w:rsidP="00B32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413" w:rsidRDefault="00B32413" w:rsidP="00B32413">
            <w:pPr>
              <w:jc w:val="center"/>
              <w:rPr>
                <w:color w:val="000000"/>
                <w:sz w:val="16"/>
                <w:szCs w:val="16"/>
              </w:rPr>
            </w:pPr>
            <w:r w:rsidRPr="00B32413">
              <w:rPr>
                <w:color w:val="000000"/>
                <w:sz w:val="16"/>
                <w:szCs w:val="16"/>
              </w:rPr>
              <w:t>11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32413">
              <w:rPr>
                <w:color w:val="000000"/>
                <w:sz w:val="16"/>
                <w:szCs w:val="16"/>
              </w:rPr>
              <w:t>841,96</w:t>
            </w:r>
          </w:p>
        </w:tc>
      </w:tr>
    </w:tbl>
    <w:p w:rsidR="008559D5" w:rsidRPr="0008179E" w:rsidRDefault="0008179E" w:rsidP="0008179E">
      <w:pPr>
        <w:pStyle w:val="af3"/>
        <w:keepNext/>
        <w:keepLines/>
        <w:widowControl w:val="0"/>
        <w:numPr>
          <w:ilvl w:val="0"/>
          <w:numId w:val="52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rPr>
          <w:rFonts w:ascii="Arial" w:hAnsi="Arial" w:cs="Arial"/>
          <w:snapToGrid w:val="0"/>
          <w:sz w:val="20"/>
          <w:szCs w:val="20"/>
        </w:rPr>
      </w:pPr>
      <w:r w:rsidRPr="0008179E">
        <w:rPr>
          <w:rFonts w:ascii="Arial" w:hAnsi="Arial" w:cs="Arial"/>
          <w:snapToGrid w:val="0"/>
          <w:sz w:val="20"/>
          <w:szCs w:val="20"/>
        </w:rPr>
        <w:t>позиции 1-101 – поверка по месту нахождения исполнителя;</w:t>
      </w:r>
    </w:p>
    <w:p w:rsidR="0008179E" w:rsidRPr="0008179E" w:rsidRDefault="0008179E" w:rsidP="0008179E">
      <w:pPr>
        <w:pStyle w:val="af3"/>
        <w:keepNext/>
        <w:keepLines/>
        <w:widowControl w:val="0"/>
        <w:numPr>
          <w:ilvl w:val="0"/>
          <w:numId w:val="52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rPr>
          <w:rFonts w:ascii="Arial" w:hAnsi="Arial" w:cs="Arial"/>
          <w:snapToGrid w:val="0"/>
          <w:sz w:val="20"/>
          <w:szCs w:val="20"/>
        </w:rPr>
      </w:pPr>
      <w:r w:rsidRPr="0008179E">
        <w:rPr>
          <w:rFonts w:ascii="Arial" w:hAnsi="Arial" w:cs="Arial"/>
          <w:snapToGrid w:val="0"/>
          <w:sz w:val="20"/>
          <w:szCs w:val="20"/>
        </w:rPr>
        <w:t>позиции 102-105 – выездная поверка.</w:t>
      </w:r>
    </w:p>
    <w:p w:rsidR="000D3869" w:rsidRDefault="000D3869" w:rsidP="00447C5F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</w:p>
    <w:p w:rsidR="000D3869" w:rsidRPr="00447C5F" w:rsidRDefault="000D3869" w:rsidP="00447C5F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</w:p>
    <w:p w:rsidR="00DE5D54" w:rsidRPr="00447C5F" w:rsidRDefault="00DE5D5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Условия оплаты - </w:t>
      </w:r>
      <w:bookmarkStart w:id="13" w:name="OLE_LINK3"/>
      <w:bookmarkStart w:id="14" w:name="OLE_LINK5"/>
      <w:r w:rsidR="00320291" w:rsidRPr="00447C5F">
        <w:rPr>
          <w:rFonts w:ascii="Arial" w:hAnsi="Arial" w:cs="Arial"/>
          <w:sz w:val="20"/>
          <w:szCs w:val="20"/>
        </w:rPr>
        <w:t xml:space="preserve">оплата производится в течение </w:t>
      </w:r>
      <w:r w:rsidR="000732FA">
        <w:rPr>
          <w:rFonts w:ascii="Arial" w:hAnsi="Arial" w:cs="Arial"/>
          <w:sz w:val="20"/>
          <w:szCs w:val="20"/>
        </w:rPr>
        <w:t xml:space="preserve">7 рабочих дней с момента </w:t>
      </w:r>
      <w:r w:rsidR="00E478F5">
        <w:rPr>
          <w:rFonts w:ascii="Arial" w:hAnsi="Arial" w:cs="Arial"/>
          <w:sz w:val="20"/>
          <w:szCs w:val="20"/>
        </w:rPr>
        <w:t xml:space="preserve">оказания услуг и подписания актов выполненных работ, </w:t>
      </w:r>
      <w:r w:rsidR="00320291" w:rsidRPr="00447C5F">
        <w:rPr>
          <w:rFonts w:ascii="Arial" w:hAnsi="Arial" w:cs="Arial"/>
          <w:sz w:val="20"/>
          <w:szCs w:val="20"/>
        </w:rPr>
        <w:t>путем перечисления денежных средств на расчётный счёт поставщика.</w:t>
      </w:r>
      <w:bookmarkEnd w:id="13"/>
      <w:bookmarkEnd w:id="14"/>
    </w:p>
    <w:p w:rsidR="005079DA" w:rsidRDefault="00DE5D5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5079DA">
        <w:rPr>
          <w:rFonts w:ascii="Arial" w:hAnsi="Arial" w:cs="Arial"/>
          <w:sz w:val="20"/>
          <w:szCs w:val="20"/>
        </w:rPr>
        <w:t xml:space="preserve">Срок </w:t>
      </w:r>
      <w:r w:rsidR="00FB20B9">
        <w:rPr>
          <w:rFonts w:ascii="Arial" w:hAnsi="Arial" w:cs="Arial"/>
          <w:sz w:val="20"/>
          <w:szCs w:val="20"/>
        </w:rPr>
        <w:t>оказания услуг – с момента заключения договора по 31.12.2023г.</w:t>
      </w:r>
    </w:p>
    <w:p w:rsidR="00DE5D54" w:rsidRPr="00447C5F" w:rsidRDefault="00DE5D5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расходы, затраты на упаковку (тару).</w:t>
      </w:r>
    </w:p>
    <w:p w:rsidR="0036464E" w:rsidRPr="00447C5F" w:rsidRDefault="00DE5D5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Место </w:t>
      </w:r>
      <w:r w:rsidR="00494D62">
        <w:rPr>
          <w:rFonts w:ascii="Arial" w:hAnsi="Arial" w:cs="Arial"/>
          <w:sz w:val="20"/>
          <w:szCs w:val="20"/>
        </w:rPr>
        <w:t>оказания услуг</w:t>
      </w:r>
      <w:r w:rsidRPr="00447C5F">
        <w:rPr>
          <w:rFonts w:ascii="Arial" w:hAnsi="Arial" w:cs="Arial"/>
          <w:sz w:val="20"/>
          <w:szCs w:val="20"/>
        </w:rPr>
        <w:t xml:space="preserve"> </w:t>
      </w:r>
      <w:r w:rsidR="0036464E" w:rsidRPr="00447C5F">
        <w:rPr>
          <w:rFonts w:ascii="Arial" w:hAnsi="Arial" w:cs="Arial"/>
          <w:sz w:val="20"/>
          <w:szCs w:val="20"/>
        </w:rPr>
        <w:t>–</w:t>
      </w:r>
      <w:r w:rsidRPr="00447C5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94D62">
        <w:rPr>
          <w:rFonts w:ascii="Arial" w:hAnsi="Arial" w:cs="Arial"/>
          <w:sz w:val="20"/>
          <w:szCs w:val="20"/>
        </w:rPr>
        <w:t>г</w:t>
      </w:r>
      <w:proofErr w:type="gramEnd"/>
      <w:r w:rsidR="00494D62">
        <w:rPr>
          <w:rFonts w:ascii="Arial" w:hAnsi="Arial" w:cs="Arial"/>
          <w:sz w:val="20"/>
          <w:szCs w:val="20"/>
        </w:rPr>
        <w:t>. Пенза</w:t>
      </w:r>
      <w:r w:rsidR="000D3869">
        <w:rPr>
          <w:rFonts w:ascii="Arial" w:hAnsi="Arial" w:cs="Arial"/>
          <w:sz w:val="20"/>
          <w:szCs w:val="20"/>
        </w:rPr>
        <w:t>, ул. Стрельбищенская 13</w:t>
      </w:r>
      <w:r w:rsidR="00494D62">
        <w:rPr>
          <w:rFonts w:ascii="Arial" w:hAnsi="Arial" w:cs="Arial"/>
          <w:sz w:val="20"/>
          <w:szCs w:val="20"/>
        </w:rPr>
        <w:t>.</w:t>
      </w:r>
    </w:p>
    <w:p w:rsidR="0036464E" w:rsidRPr="00447C5F" w:rsidRDefault="0036464E" w:rsidP="00447C5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Порядок проведения запроса цен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заключен по результатам Запроса цен,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447C5F" w:rsidRDefault="00DE5D54" w:rsidP="00447C5F">
      <w:pPr>
        <w:pStyle w:val="2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15" w:name="_Ref55313246"/>
      <w:bookmarkStart w:id="16" w:name="_Ref56231140"/>
      <w:bookmarkStart w:id="17" w:name="_Ref56231144"/>
      <w:bookmarkStart w:id="18" w:name="_Toc343613522"/>
      <w:r w:rsidRPr="00447C5F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5"/>
      <w:bookmarkEnd w:id="16"/>
      <w:bookmarkEnd w:id="17"/>
      <w:bookmarkEnd w:id="18"/>
      <w:r w:rsidRPr="00447C5F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Запрос цен проводится в соответствии </w:t>
      </w:r>
      <w:r w:rsidRPr="00447C5F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447C5F">
        <w:rPr>
          <w:rFonts w:ascii="Arial" w:hAnsi="Arial" w:cs="Arial"/>
          <w:sz w:val="20"/>
          <w:szCs w:val="20"/>
          <w:lang w:eastAsia="ar-SA"/>
        </w:rPr>
        <w:t>м</w:t>
      </w:r>
      <w:r w:rsidRPr="00447C5F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8559D5" w:rsidRPr="00447C5F" w:rsidRDefault="008559D5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Данная процедура Запроса цен является конкурентным способом закупки и</w:t>
      </w:r>
      <w:r w:rsidR="00B76C81">
        <w:rPr>
          <w:rFonts w:ascii="Arial" w:hAnsi="Arial" w:cs="Arial"/>
          <w:sz w:val="20"/>
          <w:szCs w:val="20"/>
        </w:rPr>
        <w:t xml:space="preserve"> не является торгами (конкурсом, </w:t>
      </w:r>
      <w:r w:rsidRPr="00447C5F">
        <w:rPr>
          <w:rFonts w:ascii="Arial" w:hAnsi="Arial" w:cs="Arial"/>
          <w:sz w:val="20"/>
          <w:szCs w:val="20"/>
        </w:rPr>
        <w:t>аукционом</w:t>
      </w:r>
      <w:r w:rsidR="00B76C81">
        <w:rPr>
          <w:rFonts w:ascii="Arial" w:hAnsi="Arial" w:cs="Arial"/>
          <w:sz w:val="20"/>
          <w:szCs w:val="20"/>
        </w:rPr>
        <w:t>, запросом предложений, или запросом котировок</w:t>
      </w:r>
      <w:r w:rsidRPr="00447C5F">
        <w:rPr>
          <w:rFonts w:ascii="Arial" w:hAnsi="Arial" w:cs="Arial"/>
          <w:sz w:val="20"/>
          <w:szCs w:val="20"/>
        </w:rPr>
        <w:t>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Данная процедура запроса цен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цен не накладывает на Организатора запроса соответствующего объема гражданско-правовых обязательств.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447C5F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447C5F">
        <w:rPr>
          <w:rFonts w:ascii="Arial" w:hAnsi="Arial" w:cs="Arial"/>
          <w:sz w:val="20"/>
          <w:szCs w:val="20"/>
        </w:rPr>
        <w:t xml:space="preserve"> о проведении запроса цен, являющимся неотъемлемой частью Документации по запросу цен, вместе с настоящей Документацией, являются приглашением делать оферты и должны рассматриваться Участниками запроса цен в соответствии с этим в течение срока, определенного для проведения запроса цен.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Заявка Участника запроса цен имеет правовой статус оферты и будет рассматриваться Организатором запроса цен в соответствии с этим.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Заключенный по результатам запроса цен Договор фиксирует все достигнутые сторонами Договоренности.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цен,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цен,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447C5F" w:rsidRDefault="00DE5D54" w:rsidP="00693B84">
      <w:pPr>
        <w:pStyle w:val="2"/>
        <w:widowControl w:val="0"/>
        <w:numPr>
          <w:ilvl w:val="1"/>
          <w:numId w:val="44"/>
        </w:numPr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9" w:name="__RefHeading__397_1298132286"/>
      <w:bookmarkStart w:id="20" w:name="__RefNumPara__1267_443845793"/>
      <w:bookmarkStart w:id="21" w:name="_Toc343613524"/>
      <w:bookmarkEnd w:id="19"/>
      <w:bookmarkEnd w:id="20"/>
      <w:r w:rsidRPr="00447C5F">
        <w:rPr>
          <w:rFonts w:ascii="Arial" w:hAnsi="Arial" w:cs="Arial"/>
          <w:color w:val="auto"/>
          <w:sz w:val="20"/>
          <w:szCs w:val="20"/>
        </w:rPr>
        <w:t xml:space="preserve">      Обжалование</w:t>
      </w:r>
      <w:bookmarkEnd w:id="21"/>
    </w:p>
    <w:p w:rsidR="00DE5D54" w:rsidRPr="00447C5F" w:rsidRDefault="00E76D01" w:rsidP="00E76D01">
      <w:pPr>
        <w:pStyle w:val="af3"/>
        <w:keepNext/>
        <w:keepLines/>
        <w:widowControl w:val="0"/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76D0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.3.1. </w:t>
      </w:r>
      <w:r w:rsidR="00DE5D54" w:rsidRPr="00447C5F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447C5F" w:rsidRDefault="00DE5D54" w:rsidP="00693B84">
      <w:pPr>
        <w:pStyle w:val="af3"/>
        <w:keepNext/>
        <w:keepLines/>
        <w:widowControl w:val="0"/>
        <w:numPr>
          <w:ilvl w:val="2"/>
          <w:numId w:val="45"/>
        </w:numPr>
        <w:shd w:val="clear" w:color="auto" w:fill="FFFFFF"/>
        <w:tabs>
          <w:tab w:val="left" w:pos="0"/>
          <w:tab w:val="left" w:pos="284"/>
        </w:tabs>
        <w:spacing w:line="240" w:lineRule="auto"/>
        <w:ind w:left="0" w:hanging="11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цен, в том числе касающиеся исполнения Организатором и Участниками запроса цен своих обязательств, не урегулированные в </w:t>
      </w:r>
      <w:r w:rsidR="00E76D01">
        <w:rPr>
          <w:rFonts w:ascii="Arial" w:hAnsi="Arial" w:cs="Arial"/>
          <w:sz w:val="20"/>
          <w:szCs w:val="20"/>
        </w:rPr>
        <w:t>порядке, предусмотренном п.1.3.1</w:t>
      </w:r>
      <w:r w:rsidRPr="00447C5F">
        <w:rPr>
          <w:rFonts w:ascii="Arial" w:hAnsi="Arial" w:cs="Arial"/>
          <w:sz w:val="20"/>
          <w:szCs w:val="20"/>
        </w:rPr>
        <w:t xml:space="preserve">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447C5F" w:rsidRDefault="00DE5D54" w:rsidP="00E76D01">
      <w:pPr>
        <w:pStyle w:val="af3"/>
        <w:keepNext/>
        <w:keepLines/>
        <w:widowControl w:val="0"/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22" w:name="__RefHeading__401_1298132286"/>
      <w:bookmarkStart w:id="23" w:name="_Toc343613525"/>
      <w:bookmarkEnd w:id="22"/>
      <w:r w:rsidRPr="00447C5F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447C5F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447C5F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3"/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Заявки, а Организатор запроса цен по этим расходам не отвечает и не имеет обязательств, независимо от хода и результатов Запроса цен, за исключением случаев, прямо предусмотренных действующим законодательством Российской Федерации.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1.4.2. Применение факсимильной подписи (факсимиле) в оригиналах документов и заверяемых Участником запроса цен копиях документов, поданных в составе Заявки, не допускается.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1.4.3. Предполагается, что Участник запроса цен 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Pr="00447C5F">
        <w:rPr>
          <w:rFonts w:ascii="Arial" w:hAnsi="Arial" w:cs="Arial"/>
          <w:sz w:val="20"/>
          <w:szCs w:val="20"/>
        </w:rPr>
        <w:t>цен</w:t>
      </w:r>
      <w:proofErr w:type="gramStart"/>
      <w:r w:rsidRPr="00447C5F">
        <w:rPr>
          <w:rFonts w:ascii="Arial" w:hAnsi="Arial" w:cs="Arial"/>
          <w:sz w:val="20"/>
          <w:szCs w:val="20"/>
        </w:rPr>
        <w:t>,а</w:t>
      </w:r>
      <w:proofErr w:type="spellEnd"/>
      <w:proofErr w:type="gramEnd"/>
      <w:r w:rsidRPr="00447C5F">
        <w:rPr>
          <w:rFonts w:ascii="Arial" w:hAnsi="Arial" w:cs="Arial"/>
          <w:sz w:val="20"/>
          <w:szCs w:val="20"/>
        </w:rPr>
        <w:t xml:space="preserve"> также разъяснения Организатора в случае направления Участниками запросов (в соответствии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18038A" w:rsidRPr="0018038A">
          <w:rPr>
            <w:rFonts w:ascii="Arial" w:hAnsi="Arial" w:cs="Arial"/>
            <w:sz w:val="20"/>
            <w:szCs w:val="20"/>
          </w:rPr>
          <w:t>3.3.9</w:t>
        </w:r>
      </w:fldSimple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 xml:space="preserve">настоящей Документации). Никакие претензии к Организатору запроса цен не будут приниматься на том основании, что Участник запроса цен не понимал какие-либо вопросы. Неполное представление информации, запрашиваемой в Документации по запросу цен, или же подача Заявки, не отвечающей требованиям Документации по запросу цен, </w:t>
      </w:r>
      <w:proofErr w:type="gramStart"/>
      <w:r w:rsidRPr="00447C5F">
        <w:rPr>
          <w:rFonts w:ascii="Arial" w:hAnsi="Arial" w:cs="Arial"/>
          <w:sz w:val="20"/>
          <w:szCs w:val="20"/>
        </w:rPr>
        <w:t>представляют собой риск для Участника и может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привести к отклонению его Заявки.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1.4.4. Организатор запроса цен обеспечивает разумную конфиденциальность относительно всех полученных от Участников запроса цен сведений, в том числе предоставление этой информации другим Участникам запроса цен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цен.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1.4.5. </w:t>
      </w:r>
      <w:proofErr w:type="gramStart"/>
      <w:r w:rsidRPr="00447C5F">
        <w:rPr>
          <w:rFonts w:ascii="Arial" w:hAnsi="Arial" w:cs="Arial"/>
          <w:sz w:val="20"/>
          <w:szCs w:val="20"/>
        </w:rPr>
        <w:t>Орган</w:t>
      </w:r>
      <w:r w:rsidR="00C55DA8" w:rsidRPr="00447C5F">
        <w:rPr>
          <w:rFonts w:ascii="Arial" w:hAnsi="Arial" w:cs="Arial"/>
          <w:sz w:val="20"/>
          <w:szCs w:val="20"/>
        </w:rPr>
        <w:t xml:space="preserve">изатор запроса цен, по решению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>, вправе отклонить Заявку, если он установит, что Участник запроса цен прямо или косвенно дал, согласился дать или предложил служащему Организатора запроса цен вознаграждение в любой форме: поставку, работу, услугу, какую-либо ценность, в качестве стимула, кото</w:t>
      </w:r>
      <w:r w:rsidR="00C55DA8" w:rsidRPr="00447C5F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 решения по определению Участника запроса цен, чья Заявка признана лучшей.</w:t>
      </w:r>
      <w:proofErr w:type="gramEnd"/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1.4.6. Организатор запроса цен,</w:t>
      </w:r>
      <w:r w:rsidR="00C55DA8" w:rsidRPr="00447C5F">
        <w:rPr>
          <w:rFonts w:ascii="Arial" w:hAnsi="Arial" w:cs="Arial"/>
          <w:sz w:val="20"/>
          <w:szCs w:val="20"/>
        </w:rPr>
        <w:t xml:space="preserve"> по решению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>, вправе отклонить Заявки Участников запроса цен, заключивших между собой какое-либо соглашение с целью повлиять на определение Участника запроса цен, чья Заявка признана лучшей.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 xml:space="preserve">1.4.7. </w:t>
      </w:r>
      <w:r w:rsidR="00A40E13" w:rsidRPr="00447C5F">
        <w:rPr>
          <w:rFonts w:ascii="Arial" w:hAnsi="Arial" w:cs="Arial"/>
          <w:sz w:val="20"/>
          <w:szCs w:val="20"/>
        </w:rPr>
        <w:t>В соответствии с Извещением о проведении запроса цен, Документацией по запросу цен Организатор запроса цен, по решению Комиссии, вправе отказаться от проведения закупки без каких-либо последствий до наступления даты и времени окончания срока подачи заявки.</w:t>
      </w:r>
    </w:p>
    <w:p w:rsidR="00B5074F" w:rsidRPr="00447C5F" w:rsidRDefault="00B5074F" w:rsidP="00447C5F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4" w:name="_Ref303622434"/>
      <w:bookmarkStart w:id="25" w:name="_Ref303624273"/>
      <w:bookmarkStart w:id="26" w:name="_Ref303682476"/>
      <w:bookmarkStart w:id="27" w:name="_Ref303683017"/>
      <w:bookmarkEnd w:id="24"/>
      <w:bookmarkEnd w:id="25"/>
      <w:bookmarkEnd w:id="26"/>
      <w:bookmarkEnd w:id="27"/>
      <w:r w:rsidR="002B2EA6" w:rsidRPr="00447C5F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447C5F">
        <w:rPr>
          <w:rFonts w:ascii="Arial" w:hAnsi="Arial" w:cs="Arial"/>
          <w:sz w:val="20"/>
          <w:szCs w:val="20"/>
        </w:rPr>
        <w:t>№</w:t>
      </w:r>
      <w:r w:rsidRPr="00447C5F">
        <w:rPr>
          <w:rFonts w:ascii="Arial" w:hAnsi="Arial" w:cs="Arial"/>
          <w:sz w:val="20"/>
          <w:szCs w:val="20"/>
        </w:rPr>
        <w:t>1 к Документации по запросу цен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A4BCA" w:rsidP="00447C5F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28" w:name="_Ref303711222"/>
      <w:bookmarkStart w:id="29" w:name="_Ref311232052"/>
      <w:bookmarkStart w:id="30" w:name="_Toc343613527"/>
      <w:r w:rsidRPr="00447C5F">
        <w:rPr>
          <w:rFonts w:ascii="Arial" w:hAnsi="Arial" w:cs="Arial"/>
          <w:sz w:val="20"/>
          <w:szCs w:val="20"/>
        </w:rPr>
        <w:t xml:space="preserve">3. </w:t>
      </w:r>
      <w:r w:rsidR="00DE5D54" w:rsidRPr="00447C5F">
        <w:rPr>
          <w:rFonts w:ascii="Arial" w:hAnsi="Arial" w:cs="Arial"/>
          <w:sz w:val="20"/>
          <w:szCs w:val="20"/>
        </w:rPr>
        <w:t xml:space="preserve">Порядок проведения Запроса цен. Инструкции по подготовке </w:t>
      </w:r>
      <w:bookmarkEnd w:id="28"/>
      <w:r w:rsidR="00DE5D54" w:rsidRPr="00447C5F">
        <w:rPr>
          <w:rFonts w:ascii="Arial" w:hAnsi="Arial" w:cs="Arial"/>
          <w:sz w:val="20"/>
          <w:szCs w:val="20"/>
        </w:rPr>
        <w:t>Заявок</w:t>
      </w:r>
      <w:bookmarkEnd w:id="29"/>
      <w:bookmarkEnd w:id="30"/>
    </w:p>
    <w:p w:rsidR="00DE5D54" w:rsidRPr="00447C5F" w:rsidRDefault="00DE5D54" w:rsidP="00447C5F">
      <w:pPr>
        <w:pStyle w:val="2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1" w:name="_Toc343613528"/>
      <w:r w:rsidRPr="00447C5F">
        <w:rPr>
          <w:rFonts w:ascii="Arial" w:hAnsi="Arial" w:cs="Arial"/>
          <w:color w:val="auto"/>
          <w:sz w:val="20"/>
          <w:szCs w:val="20"/>
        </w:rPr>
        <w:t>3.1. Общий порядок проведения Запроса цен</w:t>
      </w:r>
      <w:bookmarkEnd w:id="31"/>
    </w:p>
    <w:p w:rsidR="00DE5D54" w:rsidRPr="00447C5F" w:rsidRDefault="00DE5D54" w:rsidP="00447C5F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Запрос цен проводится в следующем порядке: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публикация Извещения о проведении запроса цен и Документации по запросу цен (подраздел 3.2.),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подготовка Заявок и разъяснение Организатором Документации по запросу цен, если необходимо (подраздел 3.3.</w:t>
      </w:r>
      <w:r w:rsidR="00F325FB" w:rsidRPr="00447C5F">
        <w:rPr>
          <w:rFonts w:ascii="Arial" w:hAnsi="Arial" w:cs="Arial"/>
          <w:sz w:val="20"/>
          <w:szCs w:val="20"/>
        </w:rPr>
        <w:fldChar w:fldCharType="begin"/>
      </w:r>
      <w:r w:rsidRPr="00447C5F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F325FB" w:rsidRPr="00447C5F">
        <w:rPr>
          <w:rFonts w:ascii="Arial" w:hAnsi="Arial" w:cs="Arial"/>
          <w:sz w:val="20"/>
          <w:szCs w:val="20"/>
        </w:rPr>
      </w:r>
      <w:r w:rsidR="00F325FB" w:rsidRPr="00447C5F">
        <w:rPr>
          <w:rFonts w:ascii="Arial" w:hAnsi="Arial" w:cs="Arial"/>
          <w:sz w:val="20"/>
          <w:szCs w:val="20"/>
        </w:rPr>
        <w:fldChar w:fldCharType="end"/>
      </w:r>
      <w:r w:rsidRPr="00447C5F">
        <w:rPr>
          <w:rFonts w:ascii="Arial" w:hAnsi="Arial" w:cs="Arial"/>
          <w:sz w:val="20"/>
          <w:szCs w:val="20"/>
        </w:rPr>
        <w:t>);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2" w:name="__RefNumPara__828_922829174"/>
      <w:bookmarkEnd w:id="32"/>
      <w:r w:rsidRPr="00447C5F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F325FB" w:rsidRPr="00447C5F">
        <w:rPr>
          <w:rFonts w:ascii="Arial" w:hAnsi="Arial" w:cs="Arial"/>
          <w:sz w:val="20"/>
          <w:szCs w:val="20"/>
        </w:rPr>
        <w:fldChar w:fldCharType="begin"/>
      </w:r>
      <w:r w:rsidRPr="00447C5F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F325FB" w:rsidRPr="00447C5F">
        <w:rPr>
          <w:rFonts w:ascii="Arial" w:hAnsi="Arial" w:cs="Arial"/>
          <w:sz w:val="20"/>
          <w:szCs w:val="20"/>
        </w:rPr>
      </w:r>
      <w:r w:rsidR="00F325FB" w:rsidRPr="00447C5F">
        <w:rPr>
          <w:rFonts w:ascii="Arial" w:hAnsi="Arial" w:cs="Arial"/>
          <w:sz w:val="20"/>
          <w:szCs w:val="20"/>
        </w:rPr>
        <w:fldChar w:fldCharType="end"/>
      </w:r>
      <w:r w:rsidRPr="00447C5F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3" w:name="__RefNumPara__832_922829174"/>
      <w:bookmarkEnd w:id="33"/>
      <w:r w:rsidRPr="00447C5F">
        <w:rPr>
          <w:rFonts w:ascii="Arial" w:hAnsi="Arial" w:cs="Arial"/>
          <w:sz w:val="20"/>
          <w:szCs w:val="20"/>
        </w:rPr>
        <w:t>оценка Заявок (подраздел 3.6.</w:t>
      </w:r>
      <w:r w:rsidR="00F325FB" w:rsidRPr="00447C5F">
        <w:rPr>
          <w:rFonts w:ascii="Arial" w:hAnsi="Arial" w:cs="Arial"/>
          <w:sz w:val="20"/>
          <w:szCs w:val="20"/>
        </w:rPr>
        <w:fldChar w:fldCharType="begin"/>
      </w:r>
      <w:r w:rsidRPr="00447C5F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F325FB" w:rsidRPr="00447C5F">
        <w:rPr>
          <w:rFonts w:ascii="Arial" w:hAnsi="Arial" w:cs="Arial"/>
          <w:sz w:val="20"/>
          <w:szCs w:val="20"/>
        </w:rPr>
      </w:r>
      <w:r w:rsidR="00F325FB" w:rsidRPr="00447C5F">
        <w:rPr>
          <w:rFonts w:ascii="Arial" w:hAnsi="Arial" w:cs="Arial"/>
          <w:sz w:val="20"/>
          <w:szCs w:val="20"/>
        </w:rPr>
        <w:fldChar w:fldCharType="end"/>
      </w:r>
      <w:r w:rsidRPr="00447C5F">
        <w:rPr>
          <w:rFonts w:ascii="Arial" w:hAnsi="Arial" w:cs="Arial"/>
          <w:sz w:val="20"/>
          <w:szCs w:val="20"/>
        </w:rPr>
        <w:t>);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34_922829174"/>
      <w:bookmarkStart w:id="35" w:name="__RefNumPara__836_922829174"/>
      <w:bookmarkEnd w:id="34"/>
      <w:bookmarkEnd w:id="35"/>
      <w:r w:rsidRPr="00447C5F">
        <w:rPr>
          <w:rFonts w:ascii="Arial" w:hAnsi="Arial" w:cs="Arial"/>
          <w:sz w:val="20"/>
          <w:szCs w:val="20"/>
        </w:rPr>
        <w:t>подведение итогов Запроса цен (подраздел 3.7.</w:t>
      </w:r>
      <w:r w:rsidR="00F325FB" w:rsidRPr="00447C5F">
        <w:rPr>
          <w:rFonts w:ascii="Arial" w:hAnsi="Arial" w:cs="Arial"/>
          <w:sz w:val="20"/>
          <w:szCs w:val="20"/>
        </w:rPr>
        <w:fldChar w:fldCharType="begin"/>
      </w:r>
      <w:r w:rsidRPr="00447C5F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F325FB" w:rsidRPr="00447C5F">
        <w:rPr>
          <w:rFonts w:ascii="Arial" w:hAnsi="Arial" w:cs="Arial"/>
          <w:sz w:val="20"/>
          <w:szCs w:val="20"/>
        </w:rPr>
      </w:r>
      <w:r w:rsidR="00F325FB" w:rsidRPr="00447C5F">
        <w:rPr>
          <w:rFonts w:ascii="Arial" w:hAnsi="Arial" w:cs="Arial"/>
          <w:sz w:val="20"/>
          <w:szCs w:val="20"/>
        </w:rPr>
        <w:fldChar w:fldCharType="end"/>
      </w:r>
      <w:r w:rsidRPr="00447C5F">
        <w:rPr>
          <w:rFonts w:ascii="Arial" w:hAnsi="Arial" w:cs="Arial"/>
          <w:sz w:val="20"/>
          <w:szCs w:val="20"/>
        </w:rPr>
        <w:t>);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уведомление о результатах Запроса цен (подраздел 3.10.).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 процессе проведения Запроса цен на официальном сайте в установленные сроки подлежат опубликованию сведения/документы, указанные ниже: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изменения, вносимые в Извещение о проведении запроса цен, в Документации о запросе цен – не позднее 3 дней со дня принятия решения о внесении таких изменений;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разъяснения Извещения о проведении запроса цен, Документации по запросу цен – не позднее 3 дней со дня принятия решения о предоставлении разъяснений;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отказ от проведения Запроса цен – не позднее 3 дней со дня принятия решения об отказе от проведения Запроса цен;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цен и подписанные ответственным секретарем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447C5F">
        <w:rPr>
          <w:rFonts w:ascii="Arial" w:hAnsi="Arial" w:cs="Arial"/>
          <w:sz w:val="20"/>
          <w:szCs w:val="20"/>
        </w:rPr>
        <w:t>не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позднее 3 дней со дня подписания таких Протоколов.</w:t>
      </w:r>
    </w:p>
    <w:p w:rsidR="00DE5D54" w:rsidRPr="00447C5F" w:rsidRDefault="00DE5D54" w:rsidP="00447C5F">
      <w:pPr>
        <w:pStyle w:val="2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6" w:name="_Ref303250835"/>
      <w:bookmarkStart w:id="37" w:name="_Ref305973033"/>
      <w:bookmarkStart w:id="38" w:name="_Toc343613529"/>
      <w:bookmarkStart w:id="39" w:name="_Ref191386178"/>
      <w:r w:rsidRPr="00447C5F">
        <w:rPr>
          <w:rFonts w:ascii="Arial" w:hAnsi="Arial" w:cs="Arial"/>
          <w:color w:val="auto"/>
          <w:sz w:val="20"/>
          <w:szCs w:val="20"/>
        </w:rPr>
        <w:t>3.2. Публикация Извещения о проведении запроса цен и Документации</w:t>
      </w:r>
      <w:bookmarkEnd w:id="36"/>
      <w:r w:rsidRPr="00447C5F">
        <w:rPr>
          <w:rFonts w:ascii="Arial" w:hAnsi="Arial" w:cs="Arial"/>
          <w:color w:val="auto"/>
          <w:sz w:val="20"/>
          <w:szCs w:val="20"/>
        </w:rPr>
        <w:t xml:space="preserve"> по запросу цен</w:t>
      </w:r>
      <w:bookmarkEnd w:id="37"/>
      <w:bookmarkEnd w:id="38"/>
    </w:p>
    <w:p w:rsidR="00DE5D54" w:rsidRPr="00447C5F" w:rsidRDefault="00DE5D54" w:rsidP="00447C5F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Извещение о проведении запроса цен и Документация по запросу цен опубликованы в порядке, указанном в п. </w:t>
      </w:r>
      <w:fldSimple w:instr=" REF _Ref302563524 \n \h  \* MERGEFORMAT ">
        <w:r w:rsidR="0018038A" w:rsidRPr="0018038A">
          <w:rPr>
            <w:rFonts w:ascii="Arial" w:hAnsi="Arial" w:cs="Arial"/>
            <w:sz w:val="20"/>
            <w:szCs w:val="20"/>
          </w:rPr>
          <w:t>1.1.1</w:t>
        </w:r>
      </w:fldSimple>
      <w:r w:rsidRPr="00447C5F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447C5F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447C5F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447C5F">
        <w:rPr>
          <w:rFonts w:ascii="Arial" w:hAnsi="Arial" w:cs="Arial"/>
          <w:sz w:val="20"/>
          <w:szCs w:val="20"/>
          <w:lang w:val="en-US"/>
        </w:rPr>
        <w:t>www</w:t>
      </w:r>
      <w:r w:rsidR="00B977E1" w:rsidRPr="00447C5F">
        <w:rPr>
          <w:rFonts w:ascii="Arial" w:hAnsi="Arial" w:cs="Arial"/>
          <w:sz w:val="20"/>
          <w:szCs w:val="20"/>
        </w:rPr>
        <w:t>.</w:t>
      </w:r>
      <w:r w:rsidR="00B977E1" w:rsidRPr="00447C5F">
        <w:rPr>
          <w:rFonts w:ascii="Arial" w:hAnsi="Arial" w:cs="Arial"/>
          <w:sz w:val="20"/>
          <w:szCs w:val="20"/>
          <w:lang w:val="en-US"/>
        </w:rPr>
        <w:t>pges</w:t>
      </w:r>
      <w:r w:rsidR="00B977E1" w:rsidRPr="00447C5F">
        <w:rPr>
          <w:rFonts w:ascii="Arial" w:hAnsi="Arial" w:cs="Arial"/>
          <w:sz w:val="20"/>
          <w:szCs w:val="20"/>
        </w:rPr>
        <w:t>.</w:t>
      </w:r>
      <w:r w:rsidR="00B977E1" w:rsidRPr="00447C5F">
        <w:rPr>
          <w:rFonts w:ascii="Arial" w:hAnsi="Arial" w:cs="Arial"/>
          <w:sz w:val="20"/>
          <w:szCs w:val="20"/>
          <w:lang w:val="en-US"/>
        </w:rPr>
        <w:t>su</w:t>
      </w:r>
      <w:r w:rsidR="00B977E1" w:rsidRPr="00447C5F">
        <w:rPr>
          <w:rFonts w:ascii="Arial" w:hAnsi="Arial" w:cs="Arial"/>
          <w:sz w:val="20"/>
          <w:szCs w:val="20"/>
        </w:rPr>
        <w:t xml:space="preserve">), </w:t>
      </w:r>
      <w:r w:rsidRPr="00447C5F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Иные публикации не являются официальными и не влекут для Организатора запроса цен никаких последствий.</w:t>
      </w:r>
    </w:p>
    <w:p w:rsidR="00DE5D54" w:rsidRPr="00447C5F" w:rsidRDefault="00DE5D54" w:rsidP="00447C5F">
      <w:pPr>
        <w:pStyle w:val="2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0" w:name="__RefNumPara__444_922829174"/>
      <w:bookmarkStart w:id="41" w:name="_Ref191386216"/>
      <w:bookmarkStart w:id="42" w:name="_Ref305973147"/>
      <w:bookmarkStart w:id="43" w:name="_Toc343613530"/>
      <w:bookmarkEnd w:id="39"/>
      <w:bookmarkEnd w:id="40"/>
      <w:r w:rsidRPr="00447C5F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1"/>
      <w:r w:rsidRPr="00447C5F">
        <w:rPr>
          <w:rFonts w:ascii="Arial" w:hAnsi="Arial" w:cs="Arial"/>
          <w:color w:val="auto"/>
          <w:sz w:val="20"/>
          <w:szCs w:val="20"/>
        </w:rPr>
        <w:t>Заявок</w:t>
      </w:r>
      <w:bookmarkEnd w:id="42"/>
      <w:bookmarkEnd w:id="43"/>
    </w:p>
    <w:p w:rsidR="00DE5D54" w:rsidRPr="00447C5F" w:rsidRDefault="00DE5D54" w:rsidP="00447C5F">
      <w:pPr>
        <w:pStyle w:val="3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4" w:name="_Ref306114638"/>
      <w:bookmarkStart w:id="45" w:name="_Toc343613531"/>
      <w:r w:rsidRPr="00447C5F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4"/>
      <w:bookmarkEnd w:id="45"/>
    </w:p>
    <w:p w:rsidR="00DE5D54" w:rsidRPr="00447C5F" w:rsidRDefault="00DE5D54" w:rsidP="00447C5F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447C5F" w:rsidRDefault="00016032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447C5F">
        <w:rPr>
          <w:rFonts w:ascii="Arial" w:hAnsi="Arial" w:cs="Arial"/>
          <w:sz w:val="20"/>
          <w:szCs w:val="20"/>
        </w:rPr>
        <w:t xml:space="preserve"> </w:t>
      </w:r>
      <w:r w:rsidR="00DE5D54" w:rsidRPr="00447C5F">
        <w:rPr>
          <w:rFonts w:ascii="Arial" w:hAnsi="Arial" w:cs="Arial"/>
          <w:spacing w:val="-2"/>
          <w:sz w:val="20"/>
          <w:szCs w:val="20"/>
        </w:rPr>
        <w:t>(</w:t>
      </w:r>
      <w:r w:rsidR="00DE5D54" w:rsidRPr="00447C5F">
        <w:rPr>
          <w:rFonts w:ascii="Arial" w:hAnsi="Arial" w:cs="Arial"/>
          <w:sz w:val="20"/>
          <w:szCs w:val="20"/>
        </w:rPr>
        <w:t xml:space="preserve">раздел </w:t>
      </w:r>
      <w:r w:rsidR="009F5C47" w:rsidRPr="00447C5F">
        <w:rPr>
          <w:rFonts w:ascii="Arial" w:hAnsi="Arial" w:cs="Arial"/>
          <w:sz w:val="20"/>
          <w:szCs w:val="20"/>
        </w:rPr>
        <w:t>4</w:t>
      </w:r>
      <w:r w:rsidR="00DE5D54" w:rsidRPr="00447C5F">
        <w:rPr>
          <w:rFonts w:ascii="Arial" w:hAnsi="Arial" w:cs="Arial"/>
          <w:sz w:val="20"/>
          <w:szCs w:val="20"/>
        </w:rPr>
        <w:t xml:space="preserve">, Форма </w:t>
      </w:r>
      <w:r w:rsidR="00B977E1" w:rsidRPr="00447C5F">
        <w:rPr>
          <w:rFonts w:ascii="Arial" w:hAnsi="Arial" w:cs="Arial"/>
          <w:sz w:val="20"/>
          <w:szCs w:val="20"/>
        </w:rPr>
        <w:t>№</w:t>
      </w:r>
      <w:r w:rsidR="00DE5D54" w:rsidRPr="00447C5F">
        <w:rPr>
          <w:rFonts w:ascii="Arial" w:hAnsi="Arial" w:cs="Arial"/>
          <w:sz w:val="20"/>
          <w:szCs w:val="20"/>
        </w:rPr>
        <w:t>1</w:t>
      </w:r>
      <w:r w:rsidR="00DE5D54" w:rsidRPr="00447C5F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447C5F" w:rsidRDefault="00016032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447C5F">
        <w:rPr>
          <w:rFonts w:ascii="Arial" w:hAnsi="Arial" w:cs="Arial"/>
          <w:spacing w:val="-2"/>
          <w:sz w:val="20"/>
          <w:szCs w:val="20"/>
        </w:rPr>
        <w:t xml:space="preserve"> №</w:t>
      </w:r>
      <w:r w:rsidRPr="00447C5F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447C5F" w:rsidRDefault="00016032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spacing w:val="-2"/>
          <w:sz w:val="20"/>
          <w:szCs w:val="20"/>
        </w:rPr>
        <w:t>А</w:t>
      </w:r>
      <w:r w:rsidR="00DE5D54" w:rsidRPr="00447C5F">
        <w:rPr>
          <w:rFonts w:ascii="Arial" w:hAnsi="Arial" w:cs="Arial"/>
          <w:spacing w:val="-2"/>
          <w:sz w:val="20"/>
          <w:szCs w:val="20"/>
        </w:rPr>
        <w:t>нк</w:t>
      </w:r>
      <w:r w:rsidRPr="00447C5F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447C5F">
        <w:rPr>
          <w:rFonts w:ascii="Arial" w:hAnsi="Arial" w:cs="Arial"/>
          <w:spacing w:val="-2"/>
          <w:sz w:val="20"/>
          <w:szCs w:val="20"/>
        </w:rPr>
        <w:t>№</w:t>
      </w:r>
      <w:r w:rsidRPr="00447C5F">
        <w:rPr>
          <w:rFonts w:ascii="Arial" w:hAnsi="Arial" w:cs="Arial"/>
          <w:spacing w:val="-2"/>
          <w:sz w:val="20"/>
          <w:szCs w:val="20"/>
        </w:rPr>
        <w:t>3</w:t>
      </w:r>
      <w:r w:rsidR="00DE5D54" w:rsidRPr="00447C5F">
        <w:rPr>
          <w:rFonts w:ascii="Arial" w:hAnsi="Arial" w:cs="Arial"/>
          <w:spacing w:val="-2"/>
          <w:sz w:val="20"/>
          <w:szCs w:val="20"/>
        </w:rPr>
        <w:t>)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18038A" w:rsidRPr="0018038A">
          <w:rPr>
            <w:rFonts w:ascii="Arial" w:hAnsi="Arial" w:cs="Arial"/>
            <w:sz w:val="20"/>
            <w:szCs w:val="20"/>
          </w:rPr>
          <w:t>3.3.8</w:t>
        </w:r>
      </w:fldSimple>
      <w:r w:rsidRPr="00447C5F">
        <w:rPr>
          <w:rFonts w:ascii="Arial" w:hAnsi="Arial" w:cs="Arial"/>
          <w:sz w:val="20"/>
          <w:szCs w:val="20"/>
        </w:rPr>
        <w:t>)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Подписанный со стороны Участника проект договора в соответствии с приложением </w:t>
      </w:r>
      <w:r w:rsidR="00B977E1" w:rsidRPr="00447C5F">
        <w:rPr>
          <w:rFonts w:ascii="Arial" w:hAnsi="Arial" w:cs="Arial"/>
          <w:sz w:val="20"/>
          <w:szCs w:val="20"/>
        </w:rPr>
        <w:t>№1</w:t>
      </w:r>
      <w:r w:rsidRPr="00447C5F">
        <w:rPr>
          <w:rFonts w:ascii="Arial" w:hAnsi="Arial" w:cs="Arial"/>
          <w:sz w:val="20"/>
          <w:szCs w:val="20"/>
        </w:rPr>
        <w:t xml:space="preserve"> к документации</w:t>
      </w:r>
      <w:r w:rsidR="00E60227" w:rsidRPr="00447C5F">
        <w:rPr>
          <w:rFonts w:ascii="Arial" w:hAnsi="Arial" w:cs="Arial"/>
          <w:sz w:val="20"/>
          <w:szCs w:val="20"/>
        </w:rPr>
        <w:t>, договор к заявке не подшивается и прилагается к общему сформированному комплекту документов, направляемых в заявке на участие в запросе цен (в случае подачи заявки в письменной форме, в запечатанных конвертах);</w:t>
      </w:r>
    </w:p>
    <w:p w:rsidR="00DE5D54" w:rsidRPr="00447C5F" w:rsidRDefault="00DE5D54" w:rsidP="00447C5F">
      <w:pPr>
        <w:pStyle w:val="af3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447C5F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447C5F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447C5F">
        <w:rPr>
          <w:rFonts w:ascii="Arial" w:hAnsi="Arial" w:cs="Arial"/>
          <w:sz w:val="20"/>
          <w:szCs w:val="20"/>
          <w:lang w:eastAsia="ru-RU"/>
        </w:rPr>
        <w:t>8</w:t>
      </w:r>
      <w:r w:rsidRPr="00447C5F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6" w:name="_Ref306004660"/>
      <w:r w:rsidRPr="00447C5F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6"/>
    </w:p>
    <w:p w:rsidR="00DE5D54" w:rsidRPr="00447C5F" w:rsidRDefault="00DE5D54" w:rsidP="00447C5F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Pr="00447C5F" w:rsidRDefault="002B2EA6" w:rsidP="00447C5F">
      <w:pPr>
        <w:pStyle w:val="3"/>
        <w:widowControl w:val="0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bookmarkStart w:id="47" w:name="_Ref115076752"/>
      <w:bookmarkStart w:id="48" w:name="_Ref191386109"/>
      <w:bookmarkStart w:id="49" w:name="_Ref191386419"/>
      <w:bookmarkStart w:id="50" w:name="_Toc343613532"/>
    </w:p>
    <w:p w:rsidR="00DE5D54" w:rsidRPr="00447C5F" w:rsidRDefault="00DE5D54" w:rsidP="00447C5F">
      <w:pPr>
        <w:pStyle w:val="3"/>
        <w:widowControl w:val="0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447C5F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7"/>
      <w:bookmarkEnd w:id="48"/>
      <w:bookmarkEnd w:id="49"/>
      <w:bookmarkEnd w:id="50"/>
      <w:r w:rsidRPr="00447C5F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447C5F" w:rsidRDefault="00DE5D54" w:rsidP="00693B84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Участники при оформлении Заявки должны использовать формы и инструкции по их заполнению, предусмотренные настоящей Документацией по запросу цен.</w:t>
      </w:r>
    </w:p>
    <w:p w:rsidR="00DE5D54" w:rsidRPr="00447C5F" w:rsidRDefault="00DE5D54" w:rsidP="00693B84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016032" w:rsidRPr="00447C5F">
        <w:rPr>
          <w:rFonts w:ascii="Arial" w:hAnsi="Arial" w:cs="Arial"/>
          <w:sz w:val="20"/>
          <w:szCs w:val="20"/>
        </w:rPr>
        <w:t>цен: ЗАО «Пензенская горэлектросеть» 440069</w:t>
      </w:r>
      <w:r w:rsidRPr="00447C5F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447C5F">
        <w:rPr>
          <w:rFonts w:ascii="Arial" w:hAnsi="Arial" w:cs="Arial"/>
          <w:sz w:val="20"/>
          <w:szCs w:val="20"/>
        </w:rPr>
        <w:t xml:space="preserve">Московская, </w:t>
      </w:r>
      <w:r w:rsidR="00F42181" w:rsidRPr="00447C5F">
        <w:rPr>
          <w:rFonts w:ascii="Arial" w:hAnsi="Arial" w:cs="Arial"/>
          <w:sz w:val="20"/>
          <w:szCs w:val="20"/>
        </w:rPr>
        <w:t>82В.</w:t>
      </w:r>
    </w:p>
    <w:p w:rsidR="00F42181" w:rsidRPr="00447C5F" w:rsidRDefault="00F42181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- наименование Участника закупки;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- кому – </w:t>
      </w:r>
      <w:r w:rsidR="00016032" w:rsidRPr="00447C5F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- предмет </w:t>
      </w:r>
      <w:r w:rsidR="00B977E1" w:rsidRPr="00447C5F">
        <w:rPr>
          <w:rFonts w:ascii="Arial" w:hAnsi="Arial" w:cs="Arial"/>
          <w:sz w:val="20"/>
          <w:szCs w:val="20"/>
        </w:rPr>
        <w:t>Запроса цен.</w:t>
      </w:r>
    </w:p>
    <w:p w:rsidR="00533490" w:rsidRPr="00447C5F" w:rsidRDefault="00533490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447C5F">
        <w:rPr>
          <w:rFonts w:ascii="Arial" w:hAnsi="Arial" w:cs="Arial"/>
          <w:sz w:val="20"/>
          <w:szCs w:val="20"/>
        </w:rPr>
        <w:t>образом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447C5F" w:rsidRDefault="00DE5D54" w:rsidP="00693B84">
      <w:pPr>
        <w:keepNext/>
        <w:keepLines/>
        <w:widowControl w:val="0"/>
        <w:numPr>
          <w:ilvl w:val="3"/>
          <w:numId w:val="24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Каждый документ, входящий в Заявку, должен быть скреплен печатью Участника (а при участии в запросе цен физического лица – собственноручной подписью).</w:t>
      </w:r>
    </w:p>
    <w:p w:rsidR="00DE5D54" w:rsidRPr="00447C5F" w:rsidRDefault="00DE5D54" w:rsidP="00447C5F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51" w:name="_Ref306008743"/>
      <w:bookmarkStart w:id="52" w:name="_Toc343613534"/>
      <w:r w:rsidRPr="00447C5F">
        <w:rPr>
          <w:rFonts w:ascii="Arial" w:hAnsi="Arial" w:cs="Arial"/>
          <w:color w:val="auto"/>
          <w:sz w:val="20"/>
          <w:szCs w:val="20"/>
        </w:rPr>
        <w:t>3.3.4. Требования к сроку действия Заявки</w:t>
      </w:r>
      <w:bookmarkEnd w:id="51"/>
      <w:bookmarkEnd w:id="52"/>
    </w:p>
    <w:p w:rsidR="00DE5D54" w:rsidRPr="00447C5F" w:rsidRDefault="00DE5D54" w:rsidP="00693B84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3" w:name="_Ref303683455"/>
      <w:r w:rsidRPr="00447C5F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447C5F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447C5F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3"/>
    </w:p>
    <w:p w:rsidR="00DE5D54" w:rsidRPr="00447C5F" w:rsidRDefault="00DE5D54" w:rsidP="00693B84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447C5F" w:rsidRDefault="00DE5D54" w:rsidP="00447C5F">
      <w:pPr>
        <w:pStyle w:val="3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4" w:name="_Toc343613535"/>
      <w:r w:rsidRPr="00447C5F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4"/>
    </w:p>
    <w:p w:rsidR="00DE5D54" w:rsidRPr="00447C5F" w:rsidRDefault="00DE5D54" w:rsidP="00447C5F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447C5F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447C5F" w:rsidRDefault="00DE5D54" w:rsidP="00693B84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447C5F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7C5F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447C5F" w:rsidRDefault="00DE5D54" w:rsidP="00693B84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447C5F" w:rsidRDefault="00DE5D54" w:rsidP="00447C5F">
      <w:pPr>
        <w:pStyle w:val="3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5" w:name="_Toc343613536"/>
      <w:r w:rsidRPr="00447C5F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5"/>
    </w:p>
    <w:p w:rsidR="00DE5D54" w:rsidRPr="00447C5F" w:rsidRDefault="00DE5D54" w:rsidP="00693B8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447C5F">
        <w:rPr>
          <w:rFonts w:ascii="Arial" w:hAnsi="Arial" w:cs="Arial"/>
          <w:sz w:val="20"/>
          <w:szCs w:val="20"/>
        </w:rPr>
        <w:t>дств в д</w:t>
      </w:r>
      <w:proofErr w:type="gramEnd"/>
      <w:r w:rsidRPr="00447C5F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447C5F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447C5F" w:rsidRDefault="00DE5D54" w:rsidP="00693B8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447C5F" w:rsidRDefault="00DE5D54" w:rsidP="00693B8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447C5F" w:rsidRDefault="00DE5D54" w:rsidP="00447C5F">
      <w:pPr>
        <w:pStyle w:val="3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6" w:name="_Toc343613537"/>
      <w:r w:rsidRPr="00447C5F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6"/>
    </w:p>
    <w:p w:rsidR="00DE5D54" w:rsidRDefault="00DE5D54" w:rsidP="00693B8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Начальная (максима</w:t>
      </w:r>
      <w:r w:rsidR="005D2E7D" w:rsidRPr="00447C5F">
        <w:rPr>
          <w:rFonts w:ascii="Arial" w:hAnsi="Arial" w:cs="Arial"/>
          <w:sz w:val="20"/>
          <w:szCs w:val="20"/>
        </w:rPr>
        <w:t xml:space="preserve">льная) цена Договора </w:t>
      </w:r>
      <w:r w:rsidRPr="00447C5F">
        <w:rPr>
          <w:rFonts w:ascii="Arial" w:hAnsi="Arial" w:cs="Arial"/>
          <w:sz w:val="20"/>
          <w:szCs w:val="20"/>
        </w:rPr>
        <w:t xml:space="preserve"> –</w:t>
      </w:r>
      <w:r w:rsidR="00AF59F2">
        <w:rPr>
          <w:rFonts w:ascii="Arial" w:hAnsi="Arial" w:cs="Arial"/>
          <w:sz w:val="20"/>
          <w:szCs w:val="20"/>
        </w:rPr>
        <w:t xml:space="preserve"> </w:t>
      </w:r>
      <w:r w:rsidR="00B32413" w:rsidRPr="00B32413">
        <w:rPr>
          <w:rFonts w:ascii="Arial" w:hAnsi="Arial" w:cs="Arial"/>
          <w:b/>
          <w:sz w:val="20"/>
          <w:szCs w:val="20"/>
        </w:rPr>
        <w:t>994 214,96</w:t>
      </w:r>
      <w:r w:rsidR="00B32413">
        <w:rPr>
          <w:rFonts w:ascii="Arial" w:hAnsi="Arial" w:cs="Arial"/>
          <w:b/>
          <w:sz w:val="20"/>
          <w:szCs w:val="20"/>
        </w:rPr>
        <w:t xml:space="preserve"> </w:t>
      </w:r>
      <w:r w:rsidR="005D2E7D" w:rsidRPr="00816D86">
        <w:rPr>
          <w:rFonts w:ascii="Arial" w:hAnsi="Arial" w:cs="Arial"/>
          <w:sz w:val="20"/>
          <w:szCs w:val="20"/>
        </w:rPr>
        <w:t xml:space="preserve">руб. </w:t>
      </w:r>
      <w:r w:rsidR="00B32413">
        <w:rPr>
          <w:rFonts w:ascii="Arial" w:hAnsi="Arial" w:cs="Arial"/>
          <w:sz w:val="20"/>
          <w:szCs w:val="20"/>
        </w:rPr>
        <w:t>с</w:t>
      </w:r>
      <w:r w:rsidR="005D2E7D" w:rsidRPr="00447C5F">
        <w:rPr>
          <w:rFonts w:ascii="Arial" w:hAnsi="Arial" w:cs="Arial"/>
          <w:sz w:val="20"/>
          <w:szCs w:val="20"/>
        </w:rPr>
        <w:t xml:space="preserve"> учёт</w:t>
      </w:r>
      <w:r w:rsidR="00B32413">
        <w:rPr>
          <w:rFonts w:ascii="Arial" w:hAnsi="Arial" w:cs="Arial"/>
          <w:sz w:val="20"/>
          <w:szCs w:val="20"/>
        </w:rPr>
        <w:t>ом</w:t>
      </w:r>
      <w:r w:rsidR="005D2E7D" w:rsidRPr="00447C5F">
        <w:rPr>
          <w:rFonts w:ascii="Arial" w:hAnsi="Arial" w:cs="Arial"/>
          <w:sz w:val="20"/>
          <w:szCs w:val="20"/>
        </w:rPr>
        <w:t xml:space="preserve"> НДС</w:t>
      </w:r>
      <w:r w:rsidR="00B32413">
        <w:rPr>
          <w:rFonts w:ascii="Arial" w:hAnsi="Arial" w:cs="Arial"/>
          <w:sz w:val="20"/>
          <w:szCs w:val="20"/>
        </w:rPr>
        <w:t>-20% 828 512,47 без</w:t>
      </w:r>
      <w:r w:rsidR="004B1714" w:rsidRPr="00447C5F">
        <w:rPr>
          <w:rFonts w:ascii="Arial" w:hAnsi="Arial" w:cs="Arial"/>
          <w:sz w:val="20"/>
          <w:szCs w:val="20"/>
        </w:rPr>
        <w:t xml:space="preserve"> </w:t>
      </w:r>
      <w:r w:rsidR="004B3B4C">
        <w:rPr>
          <w:rFonts w:ascii="Arial" w:hAnsi="Arial" w:cs="Arial"/>
          <w:sz w:val="20"/>
          <w:szCs w:val="20"/>
        </w:rPr>
        <w:t>уче</w:t>
      </w:r>
      <w:r w:rsidR="00B76C81">
        <w:rPr>
          <w:rFonts w:ascii="Arial" w:hAnsi="Arial" w:cs="Arial"/>
          <w:sz w:val="20"/>
          <w:szCs w:val="20"/>
        </w:rPr>
        <w:t>т</w:t>
      </w:r>
      <w:r w:rsidR="00B32413">
        <w:rPr>
          <w:rFonts w:ascii="Arial" w:hAnsi="Arial" w:cs="Arial"/>
          <w:sz w:val="20"/>
          <w:szCs w:val="20"/>
        </w:rPr>
        <w:t>а</w:t>
      </w:r>
      <w:r w:rsidR="004B3B4C">
        <w:rPr>
          <w:rFonts w:ascii="Arial" w:hAnsi="Arial" w:cs="Arial"/>
          <w:sz w:val="20"/>
          <w:szCs w:val="20"/>
        </w:rPr>
        <w:t xml:space="preserve"> транспортировки спецтехники</w:t>
      </w:r>
      <w:r w:rsidRPr="00447C5F">
        <w:rPr>
          <w:rFonts w:ascii="Arial" w:hAnsi="Arial" w:cs="Arial"/>
          <w:sz w:val="20"/>
          <w:szCs w:val="20"/>
        </w:rPr>
        <w:t>;</w:t>
      </w:r>
    </w:p>
    <w:p w:rsidR="004B3B4C" w:rsidRPr="004B3B4C" w:rsidRDefault="004B3B4C" w:rsidP="00693B8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B3B4C">
        <w:rPr>
          <w:rFonts w:ascii="Arial" w:hAnsi="Arial" w:cs="Arial"/>
          <w:sz w:val="20"/>
          <w:szCs w:val="20"/>
        </w:rPr>
        <w:t>Начальная (максимальная) цена договора (цена лота) может быть указана Заказчиком в виде сведений о начальной (максимальной) цене договора (цена лота), либо формулы цены, устанавливающей правила расчета сумм, подлежащих уплате заказчиком поставщику (исполнителю, подрядчику) в ходе исполнения договора, и максимального значения цены договора, либо цены единицы товара, работы, услуги и максимальное значение цены договора.</w:t>
      </w:r>
      <w:proofErr w:type="gramEnd"/>
      <w:r w:rsidRPr="004B3B4C">
        <w:rPr>
          <w:rFonts w:ascii="Arial" w:hAnsi="Arial" w:cs="Arial"/>
          <w:sz w:val="20"/>
          <w:szCs w:val="20"/>
        </w:rPr>
        <w:t xml:space="preserve"> В случае если по результатам закупки в соответствии с условиями документации о закупке может быть заключено несколько договоров, в том числе с несколькими заказчиками, начальная максимальная цена договора (цена лота) может включать в себя указание начальных максимальных цен отдельных договоров.</w:t>
      </w:r>
    </w:p>
    <w:p w:rsidR="005D2E7D" w:rsidRDefault="005D2E7D" w:rsidP="00693B8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</w:t>
      </w:r>
      <w:r w:rsidR="00561294">
        <w:rPr>
          <w:rFonts w:ascii="Arial" w:hAnsi="Arial" w:cs="Arial"/>
          <w:sz w:val="20"/>
          <w:szCs w:val="20"/>
        </w:rPr>
        <w:t>без</w:t>
      </w:r>
      <w:r w:rsidRPr="00447C5F">
        <w:rPr>
          <w:rFonts w:ascii="Arial" w:hAnsi="Arial" w:cs="Arial"/>
          <w:sz w:val="20"/>
          <w:szCs w:val="20"/>
        </w:rPr>
        <w:t xml:space="preserve"> НДС, то </w:t>
      </w:r>
      <w:r w:rsidR="008559D5" w:rsidRPr="00447C5F">
        <w:rPr>
          <w:rFonts w:ascii="Arial" w:hAnsi="Arial" w:cs="Arial"/>
          <w:sz w:val="20"/>
          <w:szCs w:val="20"/>
        </w:rPr>
        <w:t xml:space="preserve">Комиссия </w:t>
      </w:r>
      <w:r w:rsidRPr="00447C5F">
        <w:rPr>
          <w:rFonts w:ascii="Arial" w:hAnsi="Arial" w:cs="Arial"/>
          <w:sz w:val="20"/>
          <w:szCs w:val="20"/>
        </w:rPr>
        <w:t>с целью сопоставления цен</w:t>
      </w:r>
      <w:r w:rsidR="00494D62">
        <w:rPr>
          <w:rFonts w:ascii="Arial" w:hAnsi="Arial" w:cs="Arial"/>
          <w:sz w:val="20"/>
          <w:szCs w:val="20"/>
        </w:rPr>
        <w:t>овых предложений</w:t>
      </w:r>
      <w:r w:rsidRPr="00447C5F">
        <w:rPr>
          <w:rFonts w:ascii="Arial" w:hAnsi="Arial" w:cs="Arial"/>
          <w:sz w:val="20"/>
          <w:szCs w:val="20"/>
        </w:rPr>
        <w:t xml:space="preserve"> будет осуществ</w:t>
      </w:r>
      <w:r w:rsidR="00114FE9" w:rsidRPr="00447C5F">
        <w:rPr>
          <w:rFonts w:ascii="Arial" w:hAnsi="Arial" w:cs="Arial"/>
          <w:sz w:val="20"/>
          <w:szCs w:val="20"/>
        </w:rPr>
        <w:t xml:space="preserve">лять </w:t>
      </w:r>
      <w:r w:rsidR="00494D62">
        <w:rPr>
          <w:rFonts w:ascii="Arial" w:hAnsi="Arial" w:cs="Arial"/>
          <w:sz w:val="20"/>
          <w:szCs w:val="20"/>
        </w:rPr>
        <w:t>оценку заявок</w:t>
      </w:r>
      <w:r w:rsidR="00114FE9" w:rsidRPr="00447C5F">
        <w:rPr>
          <w:rFonts w:ascii="Arial" w:hAnsi="Arial" w:cs="Arial"/>
          <w:sz w:val="20"/>
          <w:szCs w:val="20"/>
        </w:rPr>
        <w:t xml:space="preserve"> без учёта</w:t>
      </w:r>
      <w:r w:rsidRPr="00447C5F">
        <w:rPr>
          <w:rFonts w:ascii="Arial" w:hAnsi="Arial" w:cs="Arial"/>
          <w:sz w:val="20"/>
          <w:szCs w:val="20"/>
        </w:rPr>
        <w:t xml:space="preserve"> НДС.</w:t>
      </w:r>
    </w:p>
    <w:p w:rsidR="00DE5D54" w:rsidRPr="00447C5F" w:rsidRDefault="00DE5D54" w:rsidP="00693B8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447C5F" w:rsidRDefault="008559D5" w:rsidP="00693B8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Комиссия </w:t>
      </w:r>
      <w:r w:rsidR="00DE5D54" w:rsidRPr="00447C5F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447C5F" w:rsidRDefault="00DE5D54" w:rsidP="00693B84">
      <w:pPr>
        <w:pStyle w:val="3"/>
        <w:widowControl w:val="0"/>
        <w:numPr>
          <w:ilvl w:val="2"/>
          <w:numId w:val="18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7" w:name="_Ref191386407"/>
      <w:bookmarkStart w:id="58" w:name="_Ref191386526"/>
      <w:bookmarkStart w:id="59" w:name="_Toc343613538"/>
      <w:bookmarkStart w:id="60" w:name="_Ref303624481"/>
      <w:r w:rsidRPr="00447C5F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7"/>
      <w:bookmarkEnd w:id="58"/>
      <w:bookmarkEnd w:id="59"/>
    </w:p>
    <w:p w:rsidR="00DE5D54" w:rsidRPr="00447C5F" w:rsidRDefault="00DE5D54" w:rsidP="00693B84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1" w:name="_Ref93090116"/>
      <w:bookmarkStart w:id="62" w:name="_Ref191386482"/>
      <w:bookmarkEnd w:id="60"/>
      <w:r w:rsidRPr="00447C5F">
        <w:rPr>
          <w:rFonts w:ascii="Arial" w:hAnsi="Arial" w:cs="Arial"/>
          <w:sz w:val="20"/>
          <w:szCs w:val="20"/>
        </w:rPr>
        <w:t>Требования к Участникам</w:t>
      </w:r>
      <w:bookmarkEnd w:id="61"/>
      <w:r w:rsidRPr="00447C5F">
        <w:rPr>
          <w:rFonts w:ascii="Arial" w:hAnsi="Arial" w:cs="Arial"/>
          <w:sz w:val="20"/>
          <w:szCs w:val="20"/>
        </w:rPr>
        <w:t>:</w:t>
      </w:r>
      <w:bookmarkEnd w:id="62"/>
    </w:p>
    <w:p w:rsidR="00DE5D54" w:rsidRPr="00447C5F" w:rsidRDefault="00DE5D54" w:rsidP="00447C5F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3" w:name="_Ref306004833"/>
      <w:proofErr w:type="gramStart"/>
      <w:r w:rsidRPr="00447C5F">
        <w:rPr>
          <w:rFonts w:ascii="Arial" w:hAnsi="Arial" w:cs="Arial"/>
          <w:sz w:val="20"/>
          <w:szCs w:val="20"/>
        </w:rPr>
        <w:t>При проведении запроса цен на ЭТП, такое лицо должно быть зарегистрировано на соответствующей ЭТП в качестве Участника ЭТП, а также в качестве Участника проводимого запроса цен.</w:t>
      </w:r>
      <w:bookmarkEnd w:id="63"/>
      <w:proofErr w:type="gramEnd"/>
    </w:p>
    <w:p w:rsidR="00DE5D54" w:rsidRPr="00447C5F" w:rsidRDefault="00DE5D54" w:rsidP="00693B84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4" w:name="_Ref303669127"/>
      <w:r w:rsidRPr="00447C5F">
        <w:rPr>
          <w:rFonts w:ascii="Arial" w:hAnsi="Arial" w:cs="Arial"/>
          <w:sz w:val="20"/>
          <w:szCs w:val="20"/>
        </w:rPr>
        <w:lastRenderedPageBreak/>
        <w:t>Чтобы претендовать на победу в данной процедуре Запроса цен и получить право заключить с Заказчиком Договор, Участник должен отвечать следующим требованиям</w:t>
      </w:r>
      <w:bookmarkStart w:id="65" w:name="_Ref303669441"/>
      <w:bookmarkEnd w:id="64"/>
      <w:r w:rsidRPr="00447C5F">
        <w:rPr>
          <w:rFonts w:ascii="Arial" w:hAnsi="Arial" w:cs="Arial"/>
          <w:sz w:val="20"/>
          <w:szCs w:val="20"/>
        </w:rPr>
        <w:t>:</w:t>
      </w:r>
      <w:bookmarkEnd w:id="65"/>
    </w:p>
    <w:p w:rsidR="000851E9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a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участник</w:t>
      </w:r>
      <w:proofErr w:type="gramEnd"/>
      <w:r w:rsidRPr="00447C5F">
        <w:rPr>
          <w:rFonts w:ascii="Arial" w:hAnsi="Arial" w:cs="Arial"/>
        </w:rPr>
        <w:t xml:space="preserve"> открытого запроса 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</w:t>
      </w:r>
      <w:r w:rsidR="00B76C81">
        <w:rPr>
          <w:rFonts w:ascii="Arial" w:hAnsi="Arial" w:cs="Arial"/>
        </w:rPr>
        <w:t>зводственные, трудовые ресурсы;</w:t>
      </w:r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b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участник</w:t>
      </w:r>
      <w:proofErr w:type="gramEnd"/>
      <w:r w:rsidRPr="00447C5F">
        <w:rPr>
          <w:rFonts w:ascii="Arial" w:hAnsi="Arial" w:cs="Arial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c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участник</w:t>
      </w:r>
      <w:proofErr w:type="gramEnd"/>
      <w:r w:rsidRPr="00447C5F">
        <w:rPr>
          <w:rFonts w:ascii="Arial" w:hAnsi="Arial" w:cs="Arial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цен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d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участник</w:t>
      </w:r>
      <w:proofErr w:type="gramEnd"/>
      <w:r w:rsidRPr="00447C5F">
        <w:rPr>
          <w:rFonts w:ascii="Arial" w:hAnsi="Arial" w:cs="Arial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447C5F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e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</w:t>
      </w:r>
      <w:proofErr w:type="gramEnd"/>
      <w:r w:rsidRPr="00447C5F">
        <w:rPr>
          <w:rFonts w:ascii="Arial" w:hAnsi="Arial" w:cs="Arial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B97E86" w:rsidRPr="00447C5F" w:rsidRDefault="00B97E86" w:rsidP="00447C5F">
      <w:pPr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f</w:t>
      </w:r>
      <w:r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447C5F">
        <w:rPr>
          <w:rFonts w:ascii="Arial" w:hAnsi="Arial" w:cs="Arial"/>
          <w:sz w:val="20"/>
          <w:szCs w:val="20"/>
        </w:rPr>
        <w:t>участник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851E9" w:rsidRPr="00447C5F" w:rsidRDefault="00B97E86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bCs/>
          <w:lang w:val="en-US"/>
        </w:rPr>
        <w:t>g</w:t>
      </w:r>
      <w:r w:rsidR="000851E9" w:rsidRPr="00447C5F">
        <w:rPr>
          <w:rFonts w:ascii="Arial" w:hAnsi="Arial" w:cs="Arial"/>
          <w:bCs/>
        </w:rPr>
        <w:t xml:space="preserve">) </w:t>
      </w:r>
      <w:proofErr w:type="gramStart"/>
      <w:r w:rsidR="000851E9" w:rsidRPr="00447C5F">
        <w:rPr>
          <w:rFonts w:ascii="Arial" w:hAnsi="Arial" w:cs="Arial"/>
          <w:bCs/>
        </w:rPr>
        <w:t>связи</w:t>
      </w:r>
      <w:proofErr w:type="gramEnd"/>
      <w:r w:rsidR="000851E9" w:rsidRPr="00447C5F">
        <w:rPr>
          <w:rFonts w:ascii="Arial" w:hAnsi="Arial" w:cs="Arial"/>
          <w:bCs/>
        </w:rPr>
        <w:t xml:space="preserve"> с вышеизложенным, Участник должен включить в состав Заявки следующие документы, подтверждающие его правоспособность: </w:t>
      </w:r>
      <w:bookmarkStart w:id="66" w:name="_Ref303587815"/>
    </w:p>
    <w:p w:rsidR="000851E9" w:rsidRPr="00447C5F" w:rsidRDefault="000851E9" w:rsidP="00447C5F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3.3.8.3</w:t>
      </w:r>
      <w:proofErr w:type="gramStart"/>
      <w:r w:rsidRPr="00447C5F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447C5F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6"/>
    </w:p>
    <w:p w:rsidR="000851E9" w:rsidRPr="00447C5F" w:rsidRDefault="000851E9" w:rsidP="00693B84">
      <w:pPr>
        <w:widowControl w:val="0"/>
        <w:numPr>
          <w:ilvl w:val="0"/>
          <w:numId w:val="40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447C5F" w:rsidRDefault="000851E9" w:rsidP="00447C5F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447C5F" w:rsidRDefault="000851E9" w:rsidP="00693B84">
      <w:pPr>
        <w:widowControl w:val="0"/>
        <w:numPr>
          <w:ilvl w:val="0"/>
          <w:numId w:val="41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447C5F">
        <w:rPr>
          <w:rFonts w:ascii="Arial" w:hAnsi="Arial" w:cs="Arial"/>
          <w:sz w:val="20"/>
          <w:szCs w:val="20"/>
        </w:rPr>
        <w:t>,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447C5F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7C5F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447C5F" w:rsidRDefault="000851E9" w:rsidP="00693B84">
      <w:pPr>
        <w:widowControl w:val="0"/>
        <w:numPr>
          <w:ilvl w:val="0"/>
          <w:numId w:val="41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447C5F" w:rsidRDefault="000851E9" w:rsidP="00693B84">
      <w:pPr>
        <w:widowControl w:val="0"/>
        <w:numPr>
          <w:ilvl w:val="0"/>
          <w:numId w:val="41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447C5F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447C5F" w:rsidRDefault="000851E9" w:rsidP="00693B84">
      <w:pPr>
        <w:widowControl w:val="0"/>
        <w:numPr>
          <w:ilvl w:val="0"/>
          <w:numId w:val="40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447C5F" w:rsidRDefault="00E26C02" w:rsidP="00693B84">
      <w:pPr>
        <w:widowControl w:val="0"/>
        <w:numPr>
          <w:ilvl w:val="0"/>
          <w:numId w:val="40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 xml:space="preserve">Оригинал, заверенная копия или составленная </w:t>
      </w:r>
      <w:r w:rsidR="000851E9" w:rsidRPr="00447C5F">
        <w:rPr>
          <w:rFonts w:ascii="Arial" w:hAnsi="Arial" w:cs="Arial"/>
          <w:sz w:val="20"/>
          <w:szCs w:val="20"/>
        </w:rPr>
        <w:t>в форме электронного документа, подписанного усиленной квалифицированной электронной подписью выписк</w:t>
      </w:r>
      <w:r w:rsidRPr="00447C5F">
        <w:rPr>
          <w:rFonts w:ascii="Arial" w:hAnsi="Arial" w:cs="Arial"/>
          <w:sz w:val="20"/>
          <w:szCs w:val="20"/>
        </w:rPr>
        <w:t>а</w:t>
      </w:r>
      <w:r w:rsidR="000851E9" w:rsidRPr="00447C5F">
        <w:rPr>
          <w:rFonts w:ascii="Arial" w:hAnsi="Arial" w:cs="Arial"/>
          <w:sz w:val="20"/>
          <w:szCs w:val="20"/>
        </w:rPr>
        <w:t xml:space="preserve"> </w:t>
      </w:r>
      <w:r w:rsidR="000851E9" w:rsidRPr="00447C5F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 w:rsidRPr="00447C5F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447C5F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  проведении запроса цен</w:t>
      </w:r>
      <w:r w:rsidR="004B1714" w:rsidRPr="00447C5F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F42181" w:rsidRPr="00447C5F" w:rsidRDefault="0024672B" w:rsidP="00693B84">
      <w:pPr>
        <w:widowControl w:val="0"/>
        <w:numPr>
          <w:ilvl w:val="0"/>
          <w:numId w:val="40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 xml:space="preserve">Оригинал,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(по форме, утвержденной Приказом ФНС России № N ММВ-7-8/20@ от 21.01.2017 г., выданной соответствующими подразделениями ФНС России по состоянию не ранее чем </w:t>
      </w:r>
      <w:r w:rsidR="004B1714" w:rsidRPr="00447C5F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</w:t>
      </w:r>
      <w:proofErr w:type="gramEnd"/>
      <w:r w:rsidR="004B1714" w:rsidRPr="00447C5F">
        <w:rPr>
          <w:rFonts w:ascii="Arial" w:hAnsi="Arial" w:cs="Arial"/>
          <w:b/>
          <w:bCs/>
          <w:i/>
          <w:sz w:val="20"/>
          <w:szCs w:val="20"/>
        </w:rPr>
        <w:t xml:space="preserve">  </w:t>
      </w:r>
      <w:proofErr w:type="gramStart"/>
      <w:r w:rsidR="004B1714" w:rsidRPr="00447C5F">
        <w:rPr>
          <w:rFonts w:ascii="Arial" w:hAnsi="Arial" w:cs="Arial"/>
          <w:b/>
          <w:bCs/>
          <w:i/>
          <w:sz w:val="20"/>
          <w:szCs w:val="20"/>
        </w:rPr>
        <w:t>проведении</w:t>
      </w:r>
      <w:proofErr w:type="gramEnd"/>
      <w:r w:rsidR="004B1714" w:rsidRPr="00447C5F">
        <w:rPr>
          <w:rFonts w:ascii="Arial" w:hAnsi="Arial" w:cs="Arial"/>
          <w:b/>
          <w:bCs/>
          <w:i/>
          <w:sz w:val="20"/>
          <w:szCs w:val="20"/>
        </w:rPr>
        <w:t xml:space="preserve"> запроса цен</w:t>
      </w:r>
      <w:r w:rsidR="004B1714" w:rsidRPr="00447C5F">
        <w:rPr>
          <w:rFonts w:ascii="Arial" w:hAnsi="Arial" w:cs="Arial"/>
          <w:bCs/>
          <w:sz w:val="20"/>
          <w:szCs w:val="20"/>
        </w:rPr>
        <w:t>.</w:t>
      </w:r>
    </w:p>
    <w:p w:rsidR="000851E9" w:rsidRPr="00447C5F" w:rsidRDefault="00F42181" w:rsidP="00693B84">
      <w:pPr>
        <w:widowControl w:val="0"/>
        <w:numPr>
          <w:ilvl w:val="0"/>
          <w:numId w:val="40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Копия документа, подтверждающего полномочия лица на осуществление действий от имени участника процедуры закупки – юридического лица (копия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</w:r>
    </w:p>
    <w:p w:rsidR="000851E9" w:rsidRPr="00447C5F" w:rsidRDefault="000851E9" w:rsidP="00447C5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7" w:name="_Ref303668916"/>
      <w:r w:rsidRPr="00447C5F">
        <w:rPr>
          <w:rFonts w:ascii="Arial" w:hAnsi="Arial" w:cs="Arial"/>
          <w:bCs/>
          <w:sz w:val="20"/>
          <w:szCs w:val="20"/>
        </w:rPr>
        <w:lastRenderedPageBreak/>
        <w:t>3.3.8.4 Документы, подтверждающие квалификацию Участника запроса цен:</w:t>
      </w:r>
    </w:p>
    <w:bookmarkEnd w:id="67"/>
    <w:p w:rsidR="000851E9" w:rsidRPr="00447C5F" w:rsidRDefault="000851E9" w:rsidP="00693B84">
      <w:pPr>
        <w:widowControl w:val="0"/>
        <w:numPr>
          <w:ilvl w:val="0"/>
          <w:numId w:val="42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7C5F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Default="000851E9" w:rsidP="00693B84">
      <w:pPr>
        <w:widowControl w:val="0"/>
        <w:numPr>
          <w:ilvl w:val="0"/>
          <w:numId w:val="42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7C5F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447C5F" w:rsidRDefault="000851E9" w:rsidP="00693B84">
      <w:pPr>
        <w:widowControl w:val="0"/>
        <w:numPr>
          <w:ilvl w:val="0"/>
          <w:numId w:val="42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7C5F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447C5F" w:rsidRDefault="000851E9" w:rsidP="00447C5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447C5F">
        <w:rPr>
          <w:rFonts w:ascii="Arial" w:hAnsi="Arial" w:cs="Arial"/>
          <w:sz w:val="20"/>
          <w:szCs w:val="20"/>
        </w:rPr>
        <w:t>является</w:t>
      </w:r>
      <w:proofErr w:type="gramEnd"/>
      <w:r w:rsidRPr="00447C5F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447C5F" w:rsidRDefault="000851E9" w:rsidP="00693B84">
      <w:pPr>
        <w:widowControl w:val="0"/>
        <w:numPr>
          <w:ilvl w:val="0"/>
          <w:numId w:val="43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447C5F" w:rsidRDefault="000851E9" w:rsidP="00447C5F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47C5F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447C5F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447C5F" w:rsidRDefault="000851E9" w:rsidP="00447C5F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3.3.8.6</w:t>
      </w:r>
      <w:proofErr w:type="gramStart"/>
      <w:r w:rsidRPr="00447C5F">
        <w:rPr>
          <w:rFonts w:ascii="Arial" w:hAnsi="Arial" w:cs="Arial"/>
          <w:sz w:val="20"/>
          <w:szCs w:val="20"/>
        </w:rPr>
        <w:t xml:space="preserve"> </w:t>
      </w:r>
      <w:r w:rsidR="00DE5D54" w:rsidRPr="00447C5F">
        <w:rPr>
          <w:rFonts w:ascii="Arial" w:hAnsi="Arial" w:cs="Arial"/>
          <w:sz w:val="20"/>
          <w:szCs w:val="20"/>
        </w:rPr>
        <w:t>В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случае участия в запросе цен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447C5F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447C5F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447C5F" w:rsidRDefault="00DE5D54" w:rsidP="00693B84">
      <w:pPr>
        <w:pStyle w:val="3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68" w:name="_Ref306114966"/>
      <w:bookmarkStart w:id="69" w:name="_Toc343613541"/>
      <w:r w:rsidRPr="00447C5F">
        <w:rPr>
          <w:rFonts w:ascii="Arial" w:hAnsi="Arial" w:cs="Arial"/>
          <w:color w:val="auto"/>
          <w:sz w:val="20"/>
          <w:szCs w:val="20"/>
        </w:rPr>
        <w:t>Разъяснение Документации по запросу цен</w:t>
      </w:r>
      <w:bookmarkEnd w:id="68"/>
      <w:bookmarkEnd w:id="69"/>
    </w:p>
    <w:p w:rsidR="00DE5D54" w:rsidRPr="00447C5F" w:rsidRDefault="00DE5D54" w:rsidP="00693B8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цен за разъяснениями настоящей Документации по запросу цен. Запросы на разъяснение Документации должны быть направлены в письменной форме на имя секретаря </w:t>
      </w:r>
      <w:r w:rsidR="008559D5" w:rsidRPr="00447C5F">
        <w:rPr>
          <w:rFonts w:ascii="Arial" w:hAnsi="Arial" w:cs="Arial"/>
          <w:sz w:val="20"/>
          <w:szCs w:val="20"/>
        </w:rPr>
        <w:t xml:space="preserve">Комиссии </w:t>
      </w:r>
      <w:r w:rsidRPr="00447C5F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447C5F" w:rsidRDefault="00DE5D54" w:rsidP="00693B8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Организатор запроса цен обязуется в разумный срок ответить на любой вопрос, который он получит не позднее, чем за 3 дня до истечения срока приема Заявок. Организатор запроса цен оставляет за собой право (но не обязанность) ответа на вопрос, полученный в более поздний срок, если обстоятельства позволят Организатору запроса цен ответить на него в разумное время до установленного срока подачи Заявки. </w:t>
      </w:r>
    </w:p>
    <w:p w:rsidR="000E76CC" w:rsidRPr="00447C5F" w:rsidRDefault="00DE5D54" w:rsidP="00447C5F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561294">
        <w:rPr>
          <w:rFonts w:ascii="Arial" w:hAnsi="Arial" w:cs="Arial"/>
          <w:sz w:val="20"/>
          <w:szCs w:val="20"/>
        </w:rPr>
        <w:t>–</w:t>
      </w:r>
      <w:r w:rsidR="000E76CC"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="00561294">
        <w:rPr>
          <w:rFonts w:ascii="Arial" w:hAnsi="Arial" w:cs="Arial"/>
          <w:b/>
          <w:sz w:val="20"/>
          <w:szCs w:val="20"/>
        </w:rPr>
        <w:t>с момента размещения в ЕИС</w:t>
      </w:r>
    </w:p>
    <w:p w:rsidR="00DE5D54" w:rsidRPr="00447C5F" w:rsidRDefault="00DE5D54" w:rsidP="00447C5F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Дата окончания срока предоставления разъяснений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="000E76CC" w:rsidRPr="00447C5F">
        <w:rPr>
          <w:rFonts w:ascii="Arial" w:hAnsi="Arial" w:cs="Arial"/>
          <w:sz w:val="20"/>
          <w:szCs w:val="20"/>
        </w:rPr>
        <w:t xml:space="preserve">- </w:t>
      </w:r>
      <w:r w:rsidR="00D65AF4">
        <w:rPr>
          <w:rFonts w:ascii="Arial" w:hAnsi="Arial" w:cs="Arial"/>
          <w:b/>
          <w:sz w:val="20"/>
          <w:szCs w:val="20"/>
        </w:rPr>
        <w:t>22</w:t>
      </w:r>
      <w:r w:rsidR="005079DA">
        <w:rPr>
          <w:rFonts w:ascii="Arial" w:hAnsi="Arial" w:cs="Arial"/>
          <w:b/>
          <w:sz w:val="20"/>
          <w:szCs w:val="20"/>
        </w:rPr>
        <w:t>.0</w:t>
      </w:r>
      <w:r w:rsidR="008571D5">
        <w:rPr>
          <w:rFonts w:ascii="Arial" w:hAnsi="Arial" w:cs="Arial"/>
          <w:b/>
          <w:sz w:val="20"/>
          <w:szCs w:val="20"/>
        </w:rPr>
        <w:t>2</w:t>
      </w:r>
      <w:r w:rsidR="00561294">
        <w:rPr>
          <w:rFonts w:ascii="Arial" w:hAnsi="Arial" w:cs="Arial"/>
          <w:b/>
          <w:sz w:val="20"/>
          <w:szCs w:val="20"/>
        </w:rPr>
        <w:t>.2023</w:t>
      </w:r>
      <w:r w:rsidRPr="00447C5F">
        <w:rPr>
          <w:rFonts w:ascii="Arial" w:hAnsi="Arial" w:cs="Arial"/>
          <w:b/>
          <w:sz w:val="20"/>
          <w:szCs w:val="20"/>
        </w:rPr>
        <w:t xml:space="preserve"> года.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47C5F" w:rsidRDefault="00DE5D54" w:rsidP="00693B8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цен </w:t>
      </w:r>
      <w:r w:rsidR="006F6925" w:rsidRPr="00447C5F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447C5F">
        <w:rPr>
          <w:rFonts w:ascii="Arial" w:hAnsi="Arial" w:cs="Arial"/>
          <w:sz w:val="20"/>
          <w:szCs w:val="20"/>
        </w:rPr>
        <w:t>)</w:t>
      </w:r>
      <w:r w:rsidRPr="00447C5F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Документации по запросу цен,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цен.</w:t>
      </w:r>
    </w:p>
    <w:p w:rsidR="00DE5D54" w:rsidRPr="00447C5F" w:rsidRDefault="00DE5D54" w:rsidP="00693B84">
      <w:pPr>
        <w:pStyle w:val="3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0" w:name="_Toc343613542"/>
      <w:r w:rsidRPr="00447C5F">
        <w:rPr>
          <w:rFonts w:ascii="Arial" w:hAnsi="Arial" w:cs="Arial"/>
          <w:color w:val="auto"/>
          <w:sz w:val="20"/>
          <w:szCs w:val="20"/>
        </w:rPr>
        <w:t>Внесение изменений в Документацию по запросу цен.</w:t>
      </w:r>
      <w:bookmarkEnd w:id="70"/>
    </w:p>
    <w:p w:rsidR="00DE5D54" w:rsidRPr="00447C5F" w:rsidRDefault="00DE5D54" w:rsidP="00693B84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Организатор запроса цен, по решению</w:t>
      </w:r>
      <w:r w:rsidR="008559D5" w:rsidRPr="00447C5F">
        <w:rPr>
          <w:rFonts w:ascii="Arial" w:hAnsi="Arial" w:cs="Arial"/>
          <w:sz w:val="20"/>
          <w:szCs w:val="20"/>
        </w:rPr>
        <w:t xml:space="preserve"> Комиссии</w:t>
      </w:r>
      <w:r w:rsidRPr="00447C5F">
        <w:rPr>
          <w:rFonts w:ascii="Arial" w:hAnsi="Arial" w:cs="Arial"/>
          <w:sz w:val="20"/>
          <w:szCs w:val="20"/>
        </w:rPr>
        <w:t>,</w:t>
      </w:r>
      <w:r w:rsidRPr="00447C5F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 xml:space="preserve">в любой момент до истечения срока приема заявок вправе внести изменения в настоящую Документацию по запросу цен. </w:t>
      </w:r>
    </w:p>
    <w:p w:rsidR="00DE5D54" w:rsidRPr="00447C5F" w:rsidRDefault="00DE5D54" w:rsidP="00447C5F">
      <w:pPr>
        <w:pStyle w:val="3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1" w:name="_Toc343613543"/>
      <w:r w:rsidRPr="00447C5F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1"/>
    </w:p>
    <w:p w:rsidR="00DE5D54" w:rsidRPr="00447C5F" w:rsidRDefault="00DE5D54" w:rsidP="00693B84">
      <w:pPr>
        <w:keepNext/>
        <w:keepLines/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 необходимости Организатор запроса цен, по своему решению, в том числе и по обращению Участников запроса цен, имеет право продлевать срок окончания приема Заявок.</w:t>
      </w:r>
    </w:p>
    <w:p w:rsidR="00DE5D54" w:rsidRPr="00447C5F" w:rsidRDefault="00DE5D54" w:rsidP="00447C5F">
      <w:pPr>
        <w:pStyle w:val="2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2" w:name="_Ref191386249"/>
      <w:bookmarkStart w:id="73" w:name="_Ref305973214"/>
      <w:bookmarkStart w:id="74" w:name="_Toc343613545"/>
      <w:r w:rsidRPr="00447C5F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5" w:name="_Ref56229451"/>
      <w:bookmarkEnd w:id="72"/>
      <w:bookmarkEnd w:id="73"/>
      <w:bookmarkEnd w:id="74"/>
    </w:p>
    <w:p w:rsidR="00DE5D54" w:rsidRPr="00447C5F" w:rsidRDefault="00DE5D54" w:rsidP="00447C5F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6" w:name="_Toc343613546"/>
      <w:r w:rsidRPr="00447C5F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6"/>
      <w:r w:rsidRPr="00447C5F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447C5F" w:rsidRDefault="00DE5D54" w:rsidP="00447C5F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B50031" w:rsidRPr="00447C5F">
        <w:rPr>
          <w:rFonts w:ascii="Arial" w:hAnsi="Arial" w:cs="Arial"/>
          <w:b/>
          <w:i/>
          <w:sz w:val="20"/>
          <w:szCs w:val="20"/>
        </w:rPr>
        <w:t>до 1</w:t>
      </w:r>
      <w:r w:rsidR="00114FE9" w:rsidRPr="00447C5F">
        <w:rPr>
          <w:rFonts w:ascii="Arial" w:hAnsi="Arial" w:cs="Arial"/>
          <w:b/>
          <w:i/>
          <w:sz w:val="20"/>
          <w:szCs w:val="20"/>
        </w:rPr>
        <w:t>6</w:t>
      </w:r>
      <w:r w:rsidR="004B1714" w:rsidRPr="00447C5F">
        <w:rPr>
          <w:rFonts w:ascii="Arial" w:hAnsi="Arial" w:cs="Arial"/>
          <w:b/>
          <w:i/>
          <w:sz w:val="20"/>
          <w:szCs w:val="20"/>
        </w:rPr>
        <w:t>-0</w:t>
      </w:r>
      <w:r w:rsidRPr="00447C5F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 w:rsidRPr="00447C5F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3549DC">
        <w:rPr>
          <w:rFonts w:ascii="Arial" w:hAnsi="Arial" w:cs="Arial"/>
          <w:b/>
          <w:i/>
          <w:sz w:val="20"/>
          <w:szCs w:val="20"/>
          <w:u w:val="single"/>
        </w:rPr>
        <w:t>27</w:t>
      </w:r>
      <w:r w:rsidR="005079DA">
        <w:rPr>
          <w:rFonts w:ascii="Arial" w:hAnsi="Arial" w:cs="Arial"/>
          <w:b/>
          <w:i/>
          <w:sz w:val="20"/>
          <w:szCs w:val="20"/>
          <w:u w:val="single"/>
        </w:rPr>
        <w:t>.02.2023</w:t>
      </w:r>
      <w:r w:rsidR="00D95C45" w:rsidRPr="00447C5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447C5F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447C5F">
        <w:rPr>
          <w:rFonts w:ascii="Arial" w:hAnsi="Arial" w:cs="Arial"/>
          <w:sz w:val="20"/>
          <w:szCs w:val="20"/>
          <w:u w:val="single"/>
        </w:rPr>
        <w:t>.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>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447C5F">
        <w:rPr>
          <w:rFonts w:ascii="Arial" w:hAnsi="Arial" w:cs="Arial"/>
          <w:sz w:val="20"/>
          <w:szCs w:val="20"/>
        </w:rPr>
        <w:tab/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114FE9" w:rsidRPr="00447C5F">
        <w:rPr>
          <w:rFonts w:ascii="Arial" w:hAnsi="Arial" w:cs="Arial"/>
          <w:b/>
          <w:i/>
          <w:sz w:val="20"/>
          <w:szCs w:val="20"/>
        </w:rPr>
        <w:t>16</w:t>
      </w:r>
      <w:r w:rsidR="00D95C45" w:rsidRPr="00447C5F">
        <w:rPr>
          <w:rFonts w:ascii="Arial" w:hAnsi="Arial" w:cs="Arial"/>
          <w:b/>
          <w:i/>
          <w:sz w:val="20"/>
          <w:szCs w:val="20"/>
        </w:rPr>
        <w:t>-0</w:t>
      </w:r>
      <w:r w:rsidRPr="00447C5F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Pr="00447C5F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3549DC">
        <w:rPr>
          <w:rFonts w:ascii="Arial" w:hAnsi="Arial" w:cs="Arial"/>
          <w:b/>
          <w:i/>
          <w:sz w:val="20"/>
          <w:szCs w:val="20"/>
          <w:u w:val="single"/>
        </w:rPr>
        <w:t>27</w:t>
      </w:r>
      <w:r w:rsidR="005079DA">
        <w:rPr>
          <w:rFonts w:ascii="Arial" w:hAnsi="Arial" w:cs="Arial"/>
          <w:b/>
          <w:i/>
          <w:sz w:val="20"/>
          <w:szCs w:val="20"/>
          <w:u w:val="single"/>
        </w:rPr>
        <w:t>.0</w:t>
      </w:r>
      <w:r w:rsidR="00A35A16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5079DA">
        <w:rPr>
          <w:rFonts w:ascii="Arial" w:hAnsi="Arial" w:cs="Arial"/>
          <w:b/>
          <w:i/>
          <w:sz w:val="20"/>
          <w:szCs w:val="20"/>
          <w:u w:val="single"/>
        </w:rPr>
        <w:t>.2023</w:t>
      </w:r>
      <w:r w:rsidRPr="00447C5F">
        <w:rPr>
          <w:rFonts w:ascii="Arial" w:hAnsi="Arial" w:cs="Arial"/>
          <w:b/>
          <w:i/>
          <w:sz w:val="20"/>
          <w:szCs w:val="20"/>
          <w:u w:val="single"/>
        </w:rPr>
        <w:t xml:space="preserve"> года.</w:t>
      </w:r>
    </w:p>
    <w:p w:rsidR="00DE5D54" w:rsidRPr="00447C5F" w:rsidRDefault="00DE5D54" w:rsidP="00693B84">
      <w:pPr>
        <w:pStyle w:val="3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447C5F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5"/>
    <w:p w:rsidR="00F018E1" w:rsidRPr="00447C5F" w:rsidRDefault="00DE5D54" w:rsidP="00693B84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. Пенза, ул. </w:t>
      </w:r>
      <w:r w:rsidR="00F018E1" w:rsidRPr="00447C5F">
        <w:rPr>
          <w:rFonts w:ascii="Arial" w:hAnsi="Arial" w:cs="Arial"/>
          <w:sz w:val="20"/>
          <w:szCs w:val="20"/>
        </w:rPr>
        <w:t>Московская,</w:t>
      </w:r>
      <w:r w:rsidR="005079DA">
        <w:rPr>
          <w:rFonts w:ascii="Arial" w:hAnsi="Arial" w:cs="Arial"/>
          <w:sz w:val="20"/>
          <w:szCs w:val="20"/>
        </w:rPr>
        <w:t xml:space="preserve"> 82В, кабинет №106.</w:t>
      </w:r>
    </w:p>
    <w:p w:rsidR="00F018E1" w:rsidRPr="00447C5F" w:rsidRDefault="00F018E1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>При этом Участникам рекомендуется предварительно позвонить</w:t>
      </w:r>
      <w:r w:rsidR="00F42181" w:rsidRPr="00447C5F">
        <w:rPr>
          <w:rFonts w:ascii="Arial" w:hAnsi="Arial" w:cs="Arial"/>
          <w:sz w:val="20"/>
          <w:szCs w:val="20"/>
        </w:rPr>
        <w:t xml:space="preserve"> 8(8412)23-15-70</w:t>
      </w:r>
      <w:r w:rsidRPr="00447C5F">
        <w:rPr>
          <w:rFonts w:ascii="Arial" w:hAnsi="Arial" w:cs="Arial"/>
          <w:sz w:val="20"/>
          <w:szCs w:val="20"/>
        </w:rPr>
        <w:t>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447C5F" w:rsidRDefault="00DE5D54" w:rsidP="00693B84">
      <w:pPr>
        <w:pStyle w:val="2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7" w:name="_Ref303683883"/>
      <w:bookmarkStart w:id="78" w:name="_Toc343613548"/>
      <w:r w:rsidRPr="00447C5F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77"/>
      <w:bookmarkEnd w:id="78"/>
    </w:p>
    <w:p w:rsidR="00DE5D54" w:rsidRPr="00447C5F" w:rsidRDefault="00DE5D54" w:rsidP="00693B84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До окончания срока подачи заявок Участник запроса цен вправе изменить или отозвать поданную Заявку.</w:t>
      </w: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9" w:name="_Ref305973250"/>
      <w:bookmarkStart w:id="80" w:name="_Toc343613549"/>
      <w:r w:rsidRPr="00447C5F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79"/>
      <w:bookmarkEnd w:id="80"/>
    </w:p>
    <w:p w:rsidR="00DE5D54" w:rsidRPr="00447C5F" w:rsidRDefault="00DE5D54" w:rsidP="00447C5F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1" w:name="_Toc343613550"/>
      <w:r w:rsidRPr="00447C5F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1"/>
    </w:p>
    <w:p w:rsidR="00DE5D54" w:rsidRPr="00447C5F" w:rsidRDefault="00DE5D54" w:rsidP="00693B84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2" w:name="_Ref93089454"/>
      <w:bookmarkStart w:id="83" w:name="_Toc343613551"/>
      <w:bookmarkStart w:id="84" w:name="_Ref303250967"/>
      <w:bookmarkStart w:id="85" w:name="_Toc305697378"/>
      <w:bookmarkStart w:id="86" w:name="_Toc343613554"/>
      <w:bookmarkStart w:id="87" w:name="_Toc255985696"/>
      <w:r w:rsidRPr="00447C5F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 w:rsidRPr="00447C5F">
        <w:rPr>
          <w:rFonts w:ascii="Arial" w:hAnsi="Arial" w:cs="Arial"/>
          <w:sz w:val="20"/>
          <w:szCs w:val="20"/>
        </w:rPr>
        <w:t xml:space="preserve">Комиссией </w:t>
      </w:r>
      <w:r w:rsidRPr="00447C5F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447C5F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447C5F" w:rsidRDefault="00DE5D54" w:rsidP="00693B84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447C5F" w:rsidRDefault="00DE5D54" w:rsidP="00693B84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цен на ЭТП).</w:t>
      </w:r>
    </w:p>
    <w:p w:rsidR="00DE5D54" w:rsidRPr="00447C5F" w:rsidRDefault="00DE5D54" w:rsidP="00693B84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447C5F" w:rsidRDefault="00DE5D54" w:rsidP="00693B84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447C5F" w:rsidRDefault="00DE5D54" w:rsidP="00693B84">
      <w:pPr>
        <w:keepNext/>
        <w:keepLines/>
        <w:widowControl w:val="0"/>
        <w:numPr>
          <w:ilvl w:val="2"/>
          <w:numId w:val="29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2"/>
      <w:bookmarkEnd w:id="83"/>
    </w:p>
    <w:p w:rsidR="00DE5D54" w:rsidRPr="00447C5F" w:rsidRDefault="00DE5D54" w:rsidP="00693B84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447C5F" w:rsidRDefault="00DE5D54" w:rsidP="00447C5F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447C5F" w:rsidRDefault="00DE5D54" w:rsidP="00447C5F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б) соответствие Участников требованиям настоящей</w:t>
      </w:r>
      <w:r w:rsidR="008571D5">
        <w:rPr>
          <w:rFonts w:ascii="Arial" w:hAnsi="Arial" w:cs="Arial"/>
          <w:sz w:val="20"/>
          <w:szCs w:val="20"/>
        </w:rPr>
        <w:t xml:space="preserve"> документации (правоспособность</w:t>
      </w:r>
      <w:r w:rsidRPr="00447C5F">
        <w:rPr>
          <w:rFonts w:ascii="Arial" w:hAnsi="Arial" w:cs="Arial"/>
          <w:sz w:val="20"/>
          <w:szCs w:val="20"/>
        </w:rPr>
        <w:t>);</w:t>
      </w:r>
    </w:p>
    <w:p w:rsidR="00DE5D54" w:rsidRPr="00447C5F" w:rsidRDefault="008571D5" w:rsidP="00447C5F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соответствие предлагаемых услуг </w:t>
      </w:r>
      <w:r w:rsidR="00DE5D54" w:rsidRPr="00447C5F">
        <w:rPr>
          <w:rFonts w:ascii="Arial" w:hAnsi="Arial" w:cs="Arial"/>
          <w:sz w:val="20"/>
          <w:szCs w:val="20"/>
        </w:rPr>
        <w:t>требованиям настоящей документации;</w:t>
      </w:r>
    </w:p>
    <w:p w:rsidR="00DE5D54" w:rsidRPr="00447C5F" w:rsidRDefault="00DE5D54" w:rsidP="00447C5F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 w:rsidRPr="00447C5F">
        <w:rPr>
          <w:rFonts w:ascii="Arial" w:hAnsi="Arial" w:cs="Arial"/>
          <w:sz w:val="20"/>
          <w:szCs w:val="20"/>
        </w:rPr>
        <w:t>настоящей документации</w:t>
      </w:r>
      <w:r w:rsidRPr="00447C5F">
        <w:rPr>
          <w:rFonts w:ascii="Arial" w:hAnsi="Arial" w:cs="Arial"/>
          <w:sz w:val="20"/>
          <w:szCs w:val="20"/>
        </w:rPr>
        <w:t>.</w:t>
      </w:r>
    </w:p>
    <w:p w:rsidR="00DE5D54" w:rsidRPr="00447C5F" w:rsidRDefault="00DE5D54" w:rsidP="00693B84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8" w:name="_Ref55304419"/>
      <w:r w:rsidRPr="00447C5F">
        <w:rPr>
          <w:rFonts w:ascii="Arial" w:hAnsi="Arial" w:cs="Arial"/>
          <w:sz w:val="20"/>
          <w:szCs w:val="20"/>
        </w:rPr>
        <w:t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</w:t>
      </w:r>
      <w:r w:rsidR="008571D5">
        <w:rPr>
          <w:rFonts w:ascii="Arial" w:hAnsi="Arial" w:cs="Arial"/>
          <w:sz w:val="20"/>
          <w:szCs w:val="20"/>
        </w:rPr>
        <w:t>ых услуг</w:t>
      </w:r>
      <w:r w:rsidRPr="00447C5F">
        <w:rPr>
          <w:rFonts w:ascii="Arial" w:hAnsi="Arial" w:cs="Arial"/>
          <w:sz w:val="20"/>
          <w:szCs w:val="20"/>
        </w:rPr>
        <w:t>, иных технических условий), при этом данные уточнения не должны изменять предмет Запроса цен.</w:t>
      </w:r>
    </w:p>
    <w:p w:rsidR="00406B22" w:rsidRPr="00447C5F" w:rsidRDefault="00DE5D54" w:rsidP="00693B84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9" w:name="_Ref55307002"/>
      <w:r w:rsidRPr="00447C5F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447C5F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447C5F">
        <w:rPr>
          <w:rFonts w:ascii="Arial" w:hAnsi="Arial" w:cs="Arial"/>
          <w:sz w:val="20"/>
          <w:szCs w:val="20"/>
        </w:rPr>
        <w:t>Заявки</w:t>
      </w:r>
      <w:proofErr w:type="gramEnd"/>
      <w:r w:rsidR="009F5C47" w:rsidRPr="00447C5F">
        <w:rPr>
          <w:rFonts w:ascii="Arial" w:hAnsi="Arial" w:cs="Arial"/>
          <w:sz w:val="20"/>
          <w:szCs w:val="20"/>
        </w:rPr>
        <w:t xml:space="preserve"> которые/которых</w:t>
      </w:r>
      <w:r w:rsidRPr="00447C5F">
        <w:rPr>
          <w:rFonts w:ascii="Arial" w:hAnsi="Arial" w:cs="Arial"/>
          <w:sz w:val="20"/>
          <w:szCs w:val="20"/>
        </w:rPr>
        <w:t>:</w:t>
      </w:r>
      <w:bookmarkEnd w:id="88"/>
      <w:bookmarkEnd w:id="89"/>
    </w:p>
    <w:p w:rsidR="00B50031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a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B50031" w:rsidRPr="00447C5F">
        <w:rPr>
          <w:rFonts w:ascii="Arial" w:hAnsi="Arial" w:cs="Arial"/>
          <w:sz w:val="20"/>
          <w:szCs w:val="20"/>
        </w:rPr>
        <w:t>не</w:t>
      </w:r>
      <w:proofErr w:type="gramEnd"/>
      <w:r w:rsidR="00B50031" w:rsidRPr="00447C5F">
        <w:rPr>
          <w:rFonts w:ascii="Arial" w:hAnsi="Arial" w:cs="Arial"/>
          <w:sz w:val="20"/>
          <w:szCs w:val="20"/>
        </w:rPr>
        <w:t xml:space="preserve">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b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содержат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предложения, не соответствующие установленным условиям настоящей документации;</w:t>
      </w:r>
    </w:p>
    <w:p w:rsidR="00DE5D54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c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не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соответствуют по предлагаемым договорным условиям, требованиям документации;</w:t>
      </w:r>
    </w:p>
    <w:p w:rsidR="00DE5D54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e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поданы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Участниками, находящимися в реестре недобросовестных поставщиков размещенном на сайте </w:t>
      </w:r>
      <w:hyperlink r:id="rId12" w:history="1"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f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в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составе Предложения и прилагаемых к ним документов содержат недостоверные, не</w:t>
      </w:r>
      <w:r w:rsidR="008571D5">
        <w:rPr>
          <w:rFonts w:ascii="Arial" w:hAnsi="Arial" w:cs="Arial"/>
          <w:sz w:val="20"/>
          <w:szCs w:val="20"/>
        </w:rPr>
        <w:t>точные или искаженные сведении.</w:t>
      </w:r>
    </w:p>
    <w:p w:rsidR="00DE5D54" w:rsidRPr="00447C5F" w:rsidRDefault="00DE5D54" w:rsidP="00693B84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При проведении отборочной стадии Организатор запроса цен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447C5F" w:rsidRDefault="00DE5D54" w:rsidP="00693B84">
      <w:pPr>
        <w:pStyle w:val="3"/>
        <w:widowControl w:val="0"/>
        <w:numPr>
          <w:ilvl w:val="2"/>
          <w:numId w:val="29"/>
        </w:numPr>
        <w:spacing w:before="0"/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bookmarkStart w:id="90" w:name="_Ref306138385"/>
      <w:bookmarkStart w:id="91" w:name="_Toc343613553"/>
      <w:r w:rsidRPr="00447C5F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0"/>
      <w:bookmarkEnd w:id="91"/>
    </w:p>
    <w:p w:rsidR="00DE5D54" w:rsidRPr="00447C5F" w:rsidRDefault="00DE5D54" w:rsidP="00693B84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Единственным критерием для определения Победителя является наименьшая цена предложения</w:t>
      </w:r>
      <w:r w:rsidR="008571D5">
        <w:rPr>
          <w:rFonts w:ascii="Arial" w:hAnsi="Arial" w:cs="Arial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>при условии соответствия самого предложения условиям настоящего запроса цен.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 xml:space="preserve">При этом с учетом установленного Постановлением Правительства Российской Федерации от 16.09.2016 № 925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</w:t>
      </w:r>
      <w:proofErr w:type="spellStart"/>
      <w:r w:rsidRPr="00447C5F">
        <w:rPr>
          <w:rFonts w:ascii="Arial" w:hAnsi="Arial" w:cs="Arial"/>
          <w:sz w:val="20"/>
          <w:szCs w:val="20"/>
        </w:rPr>
        <w:t>Si</w:t>
      </w:r>
      <w:proofErr w:type="spellEnd"/>
      <w:r w:rsidRPr="00447C5F">
        <w:rPr>
          <w:rFonts w:ascii="Arial" w:hAnsi="Arial" w:cs="Arial"/>
          <w:sz w:val="20"/>
          <w:szCs w:val="20"/>
        </w:rPr>
        <w:t xml:space="preserve">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Указанный в настоящем пункте приоритет не предоставляется в случаях, если: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а) закупка признана несостоявшейся и договор заключается с единственным участником закупки;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б) в заявках всех участников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>в) в заявках всех участников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г) в заявке на участие в закупке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составляет: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для конкурса, запроса цен, запроса цен, простой закупки, мелкой закупки - менее 50 процентов стоимости всех предложенных таким участником товаров, работ, услуг;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для аукциона - более 50 процентов стоимости всех предложенных таким участником товаров, работ, услуг.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</w:t>
      </w:r>
      <w:proofErr w:type="spellStart"/>
      <w:r w:rsidRPr="00447C5F">
        <w:rPr>
          <w:rFonts w:ascii="Arial" w:hAnsi="Arial" w:cs="Arial"/>
          <w:sz w:val="20"/>
          <w:szCs w:val="20"/>
        </w:rPr>
        <w:t>подп</w:t>
      </w:r>
      <w:proofErr w:type="spellEnd"/>
      <w:r w:rsidRPr="00447C5F">
        <w:rPr>
          <w:rFonts w:ascii="Arial" w:hAnsi="Arial" w:cs="Arial"/>
          <w:sz w:val="20"/>
          <w:szCs w:val="20"/>
        </w:rPr>
        <w:t>. «г» настоящего пункта,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процедур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закупки, определяемый как результат деления цены договора, предложенной участником в окончательном предложении (в частности, для конкурса и запроса цен - по результатам аукционной процедуры понижения цены (переторжки)), на начальную (максимальную) цену договора.</w:t>
      </w:r>
    </w:p>
    <w:p w:rsidR="00B901D9" w:rsidRPr="00447C5F" w:rsidRDefault="00DE5D54" w:rsidP="00447C5F">
      <w:pPr>
        <w:keepNext/>
        <w:keepLines/>
        <w:widowControl w:val="0"/>
        <w:shd w:val="clear" w:color="auto" w:fill="FFFFFF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3.6.3.2. </w:t>
      </w:r>
      <w:r w:rsidR="00B901D9" w:rsidRPr="00447C5F">
        <w:rPr>
          <w:rFonts w:ascii="Arial" w:hAnsi="Arial" w:cs="Arial"/>
          <w:sz w:val="20"/>
          <w:szCs w:val="20"/>
        </w:rPr>
        <w:t xml:space="preserve">В случае если в предложении одного из  участников указана стоимость продукции без НДС, то </w:t>
      </w:r>
      <w:r w:rsidR="008559D5" w:rsidRPr="00447C5F">
        <w:rPr>
          <w:rFonts w:ascii="Arial" w:hAnsi="Arial" w:cs="Arial"/>
          <w:sz w:val="20"/>
          <w:szCs w:val="20"/>
        </w:rPr>
        <w:t>Комиссия</w:t>
      </w:r>
      <w:r w:rsidR="00B901D9" w:rsidRPr="00447C5F">
        <w:rPr>
          <w:rFonts w:ascii="Arial" w:hAnsi="Arial" w:cs="Arial"/>
          <w:sz w:val="20"/>
          <w:szCs w:val="20"/>
        </w:rPr>
        <w:t xml:space="preserve"> с целью сопоставления ценовых предложений участников будет осуществлять корректировку цены заявки без учета НДС.</w:t>
      </w:r>
    </w:p>
    <w:p w:rsidR="00B901D9" w:rsidRPr="00447C5F" w:rsidRDefault="00B901D9" w:rsidP="00447C5F">
      <w:pPr>
        <w:pStyle w:val="afa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>3.6.3.3</w:t>
      </w:r>
      <w:proofErr w:type="gramStart"/>
      <w:r w:rsidRPr="00447C5F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>В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случае поступления нескольких Предложений с одинаковой стоимостью,  меньший порядковый номер при </w:t>
      </w:r>
      <w:proofErr w:type="spellStart"/>
      <w:r w:rsidRPr="00447C5F">
        <w:rPr>
          <w:rFonts w:ascii="Arial" w:hAnsi="Arial" w:cs="Arial"/>
          <w:sz w:val="20"/>
          <w:szCs w:val="20"/>
        </w:rPr>
        <w:t>ранжировке</w:t>
      </w:r>
      <w:proofErr w:type="spellEnd"/>
      <w:r w:rsidRPr="00447C5F">
        <w:rPr>
          <w:rFonts w:ascii="Arial" w:hAnsi="Arial" w:cs="Arial"/>
          <w:sz w:val="20"/>
          <w:szCs w:val="20"/>
        </w:rPr>
        <w:t xml:space="preserve"> присваивается Предложению,  поступившему ранее других. </w:t>
      </w:r>
    </w:p>
    <w:p w:rsidR="00DE5D54" w:rsidRDefault="00B901D9" w:rsidP="00447C5F">
      <w:pPr>
        <w:pStyle w:val="afa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3.6.3.4</w:t>
      </w:r>
      <w:r w:rsidR="00DE5D54" w:rsidRPr="00447C5F">
        <w:rPr>
          <w:rFonts w:ascii="Arial" w:hAnsi="Arial" w:cs="Arial"/>
          <w:sz w:val="20"/>
          <w:szCs w:val="20"/>
        </w:rPr>
        <w:t xml:space="preserve">. Результаты решения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="00DE5D54" w:rsidRPr="00447C5F">
        <w:rPr>
          <w:rFonts w:ascii="Arial" w:hAnsi="Arial" w:cs="Arial"/>
          <w:sz w:val="20"/>
          <w:szCs w:val="20"/>
        </w:rPr>
        <w:t xml:space="preserve"> об отклонении Заявки не подлежат обсуждению с Участником.</w:t>
      </w:r>
    </w:p>
    <w:p w:rsidR="008B0254" w:rsidRDefault="008B0254" w:rsidP="00447C5F">
      <w:pPr>
        <w:pStyle w:val="afa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3.6.3.5. </w:t>
      </w:r>
      <w:r w:rsidRPr="008B0254">
        <w:rPr>
          <w:rFonts w:ascii="Arial" w:hAnsi="Arial" w:cs="Arial"/>
          <w:sz w:val="20"/>
          <w:szCs w:val="20"/>
        </w:rPr>
        <w:t xml:space="preserve">Договор по результатам закупки заключается на условиях, которые предусмотрены проектом договора, документацией о закупке, извещением о закупке и заявкой победителя такой закупки, с которым заключается договор. 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</w:p>
    <w:p w:rsidR="00DE5D54" w:rsidRPr="00447C5F" w:rsidRDefault="00DE5D54" w:rsidP="00693B84">
      <w:pPr>
        <w:keepNext/>
        <w:keepLines/>
        <w:widowControl w:val="0"/>
        <w:numPr>
          <w:ilvl w:val="1"/>
          <w:numId w:val="30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Процедура понижения цены (переторжка)</w:t>
      </w:r>
      <w:bookmarkEnd w:id="84"/>
      <w:bookmarkEnd w:id="85"/>
      <w:bookmarkEnd w:id="86"/>
    </w:p>
    <w:bookmarkEnd w:id="87"/>
    <w:p w:rsidR="00DE5D54" w:rsidRPr="00447C5F" w:rsidRDefault="00DE5D54" w:rsidP="00693B8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Организатором запроса цен предусмотрена возможность проведения процедуры понижения цены - переторжки, т.е. предоставление Участникам запроса цен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447C5F" w:rsidRDefault="00DE5D54" w:rsidP="00693B8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Организатор запроса цен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цен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447C5F" w:rsidRDefault="00DE5D54" w:rsidP="00693B8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bookmarkStart w:id="92" w:name="_Ref306352987"/>
      <w:r w:rsidRPr="00447C5F">
        <w:rPr>
          <w:rFonts w:ascii="Arial" w:hAnsi="Arial" w:cs="Arial"/>
          <w:sz w:val="20"/>
          <w:szCs w:val="20"/>
        </w:rPr>
        <w:t>Участник запроса цен, приглашенный на переторжку, вправе не участвовать в ней, тогда его Заявка остается действующей с ранее объявленной ценой.</w:t>
      </w:r>
      <w:bookmarkEnd w:id="92"/>
    </w:p>
    <w:p w:rsidR="00DE5D54" w:rsidRPr="00447C5F" w:rsidRDefault="00DE5D54" w:rsidP="00693B8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447C5F" w:rsidRDefault="00DE5D54" w:rsidP="00693B8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447C5F" w:rsidRDefault="00DE5D54" w:rsidP="00693B8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447C5F" w:rsidRDefault="00DE5D54" w:rsidP="00693B8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цен, участвующие в предыдущей переторжке. </w:t>
      </w:r>
    </w:p>
    <w:p w:rsidR="00DE5D54" w:rsidRPr="00447C5F" w:rsidRDefault="00DE5D54" w:rsidP="00693B8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447C5F" w:rsidRDefault="00DE5D54" w:rsidP="00693B8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По решению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447C5F" w:rsidRDefault="00DE5D54" w:rsidP="00447C5F">
      <w:pPr>
        <w:pStyle w:val="Times12"/>
        <w:keepNext/>
        <w:keepLines/>
        <w:ind w:firstLine="0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3" w:name="_Ref303681924"/>
      <w:bookmarkStart w:id="94" w:name="_Ref303683914"/>
      <w:bookmarkStart w:id="95" w:name="_Toc343613555"/>
      <w:r w:rsidRPr="00447C5F">
        <w:rPr>
          <w:rFonts w:ascii="Arial" w:hAnsi="Arial" w:cs="Arial"/>
          <w:color w:val="auto"/>
          <w:sz w:val="20"/>
          <w:szCs w:val="20"/>
        </w:rPr>
        <w:t>3.8. Подведение итогов Запроса цен</w:t>
      </w:r>
      <w:bookmarkEnd w:id="93"/>
      <w:bookmarkEnd w:id="94"/>
      <w:bookmarkEnd w:id="95"/>
    </w:p>
    <w:p w:rsidR="00DE5D54" w:rsidRPr="00447C5F" w:rsidRDefault="00DE5D54" w:rsidP="00447C5F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определению лучшей Заявки</w:t>
      </w:r>
      <w:r w:rsidR="003C4CFD">
        <w:rPr>
          <w:rFonts w:ascii="Arial" w:hAnsi="Arial" w:cs="Arial"/>
          <w:sz w:val="20"/>
          <w:szCs w:val="20"/>
        </w:rPr>
        <w:t xml:space="preserve"> (Заявок)</w:t>
      </w:r>
      <w:r w:rsidRPr="00447C5F">
        <w:rPr>
          <w:rFonts w:ascii="Arial" w:hAnsi="Arial" w:cs="Arial"/>
          <w:sz w:val="20"/>
          <w:szCs w:val="20"/>
        </w:rPr>
        <w:t xml:space="preserve"> запроса цен, либо по завершению данной процедуры Запроса цен без определения Участника</w:t>
      </w:r>
      <w:r w:rsidR="003C4CFD">
        <w:rPr>
          <w:rFonts w:ascii="Arial" w:hAnsi="Arial" w:cs="Arial"/>
          <w:sz w:val="20"/>
          <w:szCs w:val="20"/>
        </w:rPr>
        <w:t xml:space="preserve"> (Участников)</w:t>
      </w:r>
      <w:r w:rsidRPr="00447C5F">
        <w:rPr>
          <w:rFonts w:ascii="Arial" w:hAnsi="Arial" w:cs="Arial"/>
          <w:sz w:val="20"/>
          <w:szCs w:val="20"/>
        </w:rPr>
        <w:t>, чь</w:t>
      </w:r>
      <w:proofErr w:type="gramStart"/>
      <w:r w:rsidRPr="00447C5F">
        <w:rPr>
          <w:rFonts w:ascii="Arial" w:hAnsi="Arial" w:cs="Arial"/>
          <w:sz w:val="20"/>
          <w:szCs w:val="20"/>
        </w:rPr>
        <w:t>я</w:t>
      </w:r>
      <w:r w:rsidR="003C4CFD">
        <w:rPr>
          <w:rFonts w:ascii="Arial" w:hAnsi="Arial" w:cs="Arial"/>
          <w:sz w:val="20"/>
          <w:szCs w:val="20"/>
        </w:rPr>
        <w:t>(</w:t>
      </w:r>
      <w:proofErr w:type="gramEnd"/>
      <w:r w:rsidR="003C4CFD">
        <w:rPr>
          <w:rFonts w:ascii="Arial" w:hAnsi="Arial" w:cs="Arial"/>
          <w:sz w:val="20"/>
          <w:szCs w:val="20"/>
        </w:rPr>
        <w:t>и)</w:t>
      </w:r>
      <w:r w:rsidRPr="00447C5F">
        <w:rPr>
          <w:rFonts w:ascii="Arial" w:hAnsi="Arial" w:cs="Arial"/>
          <w:sz w:val="20"/>
          <w:szCs w:val="20"/>
        </w:rPr>
        <w:t xml:space="preserve"> Заявка</w:t>
      </w:r>
      <w:r w:rsidR="003C4CFD">
        <w:rPr>
          <w:rFonts w:ascii="Arial" w:hAnsi="Arial" w:cs="Arial"/>
          <w:sz w:val="20"/>
          <w:szCs w:val="20"/>
        </w:rPr>
        <w:t>(и)</w:t>
      </w:r>
      <w:r w:rsidRPr="00447C5F">
        <w:rPr>
          <w:rFonts w:ascii="Arial" w:hAnsi="Arial" w:cs="Arial"/>
          <w:sz w:val="20"/>
          <w:szCs w:val="20"/>
        </w:rPr>
        <w:t xml:space="preserve"> признана</w:t>
      </w:r>
      <w:r w:rsidR="003C4CFD">
        <w:rPr>
          <w:rFonts w:ascii="Arial" w:hAnsi="Arial" w:cs="Arial"/>
          <w:sz w:val="20"/>
          <w:szCs w:val="20"/>
        </w:rPr>
        <w:t>(</w:t>
      </w:r>
      <w:proofErr w:type="spellStart"/>
      <w:r w:rsidR="003C4CFD">
        <w:rPr>
          <w:rFonts w:ascii="Arial" w:hAnsi="Arial" w:cs="Arial"/>
          <w:sz w:val="20"/>
          <w:szCs w:val="20"/>
        </w:rPr>
        <w:t>ы</w:t>
      </w:r>
      <w:proofErr w:type="spellEnd"/>
      <w:r w:rsidR="003C4CFD">
        <w:rPr>
          <w:rFonts w:ascii="Arial" w:hAnsi="Arial" w:cs="Arial"/>
          <w:sz w:val="20"/>
          <w:szCs w:val="20"/>
        </w:rPr>
        <w:t>)</w:t>
      </w:r>
      <w:r w:rsidRPr="00447C5F">
        <w:rPr>
          <w:rFonts w:ascii="Arial" w:hAnsi="Arial" w:cs="Arial"/>
          <w:sz w:val="20"/>
          <w:szCs w:val="20"/>
        </w:rPr>
        <w:t xml:space="preserve"> лучшей</w:t>
      </w:r>
      <w:r w:rsidR="003C4CFD">
        <w:rPr>
          <w:rFonts w:ascii="Arial" w:hAnsi="Arial" w:cs="Arial"/>
          <w:sz w:val="20"/>
          <w:szCs w:val="20"/>
        </w:rPr>
        <w:t>(ими)</w:t>
      </w:r>
      <w:r w:rsidRPr="00447C5F">
        <w:rPr>
          <w:rFonts w:ascii="Arial" w:hAnsi="Arial" w:cs="Arial"/>
          <w:sz w:val="20"/>
          <w:szCs w:val="20"/>
        </w:rPr>
        <w:t>, и заключения Договора: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447C5F">
        <w:rPr>
          <w:rFonts w:ascii="Arial" w:hAnsi="Arial" w:cs="Arial"/>
          <w:sz w:val="20"/>
          <w:szCs w:val="20"/>
        </w:rPr>
        <w:t>наилучшей</w:t>
      </w:r>
      <w:proofErr w:type="gramEnd"/>
      <w:r w:rsidRPr="00447C5F">
        <w:rPr>
          <w:rFonts w:ascii="Arial" w:hAnsi="Arial" w:cs="Arial"/>
          <w:sz w:val="20"/>
          <w:szCs w:val="20"/>
        </w:rPr>
        <w:t>. Участник незамедлительно уведомляется о признании его Заявки лучшей; процедура запроса цен на этом будет завершена;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прекращении процедуры запроса цен.</w:t>
      </w:r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3.8.2. Решение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Default="00DE5D54" w:rsidP="00447C5F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447C5F">
        <w:rPr>
          <w:rFonts w:ascii="Arial" w:hAnsi="Arial" w:cs="Arial"/>
          <w:sz w:val="20"/>
          <w:szCs w:val="20"/>
        </w:rPr>
        <w:t>предложений</w:t>
      </w:r>
      <w:r w:rsidRPr="00447C5F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. Пенза, ул. </w:t>
      </w:r>
      <w:r w:rsidR="009F5C47" w:rsidRPr="00447C5F">
        <w:rPr>
          <w:rFonts w:ascii="Arial" w:hAnsi="Arial" w:cs="Arial"/>
          <w:sz w:val="20"/>
          <w:szCs w:val="20"/>
        </w:rPr>
        <w:t>Мос</w:t>
      </w:r>
      <w:r w:rsidR="00A767A7" w:rsidRPr="00447C5F">
        <w:rPr>
          <w:rFonts w:ascii="Arial" w:hAnsi="Arial" w:cs="Arial"/>
          <w:sz w:val="20"/>
          <w:szCs w:val="20"/>
        </w:rPr>
        <w:t>к</w:t>
      </w:r>
      <w:r w:rsidR="009F5C47" w:rsidRPr="00447C5F">
        <w:rPr>
          <w:rFonts w:ascii="Arial" w:hAnsi="Arial" w:cs="Arial"/>
          <w:sz w:val="20"/>
          <w:szCs w:val="20"/>
        </w:rPr>
        <w:t>о</w:t>
      </w:r>
      <w:r w:rsidR="00A767A7" w:rsidRPr="00447C5F">
        <w:rPr>
          <w:rFonts w:ascii="Arial" w:hAnsi="Arial" w:cs="Arial"/>
          <w:sz w:val="20"/>
          <w:szCs w:val="20"/>
        </w:rPr>
        <w:t>вская, 82В, кабинет технического директора.</w:t>
      </w:r>
    </w:p>
    <w:p w:rsidR="003C4CFD" w:rsidRPr="003C4CFD" w:rsidRDefault="003C4CFD" w:rsidP="003C4CFD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3.8.5. </w:t>
      </w:r>
      <w:r w:rsidRPr="003C4CFD">
        <w:rPr>
          <w:rFonts w:ascii="Arial" w:hAnsi="Arial" w:cs="Arial"/>
          <w:sz w:val="20"/>
          <w:szCs w:val="20"/>
        </w:rPr>
        <w:t>В случае намерения Заказчика выбрать по результатам нескольких Победителей для этого может быть предусмотрен один из нескольких механизмов:</w:t>
      </w:r>
    </w:p>
    <w:p w:rsidR="003C4CFD" w:rsidRPr="003C4CFD" w:rsidRDefault="003C4CFD" w:rsidP="003C4CFD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C4CFD">
        <w:rPr>
          <w:rFonts w:ascii="Arial" w:hAnsi="Arial" w:cs="Arial"/>
          <w:sz w:val="20"/>
          <w:szCs w:val="20"/>
        </w:rPr>
        <w:t>(1) выбор нескольких Победителей с целью распределения по частям общего объёма потребности Заказчика между Победителями;</w:t>
      </w:r>
    </w:p>
    <w:p w:rsidR="003C4CFD" w:rsidRPr="003C4CFD" w:rsidRDefault="003C4CFD" w:rsidP="003C4CFD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C4CFD">
        <w:rPr>
          <w:rFonts w:ascii="Arial" w:hAnsi="Arial" w:cs="Arial"/>
          <w:sz w:val="20"/>
          <w:szCs w:val="20"/>
        </w:rPr>
        <w:t>(2) выбор нескольких Победителей с целью заключения договора одинакового объёма с каждым из Победителей</w:t>
      </w:r>
      <w:r>
        <w:rPr>
          <w:rFonts w:ascii="Arial" w:hAnsi="Arial" w:cs="Arial"/>
          <w:sz w:val="20"/>
          <w:szCs w:val="20"/>
        </w:rPr>
        <w:t>.</w:t>
      </w:r>
    </w:p>
    <w:p w:rsidR="003C4CFD" w:rsidRPr="003C4CFD" w:rsidRDefault="003C4CFD" w:rsidP="003C4CFD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C4CFD">
        <w:rPr>
          <w:rFonts w:ascii="Arial" w:hAnsi="Arial" w:cs="Arial"/>
          <w:sz w:val="20"/>
          <w:szCs w:val="20"/>
        </w:rPr>
        <w:t>В случае проведения закупки с возможностью выбора нескольких Победителей  с целью распределения по частям общего объёма</w:t>
      </w:r>
      <w:r>
        <w:rPr>
          <w:rFonts w:ascii="Arial" w:hAnsi="Arial" w:cs="Arial"/>
          <w:sz w:val="20"/>
          <w:szCs w:val="20"/>
        </w:rPr>
        <w:t xml:space="preserve"> услуг</w:t>
      </w:r>
      <w:r w:rsidRPr="003C4CFD">
        <w:rPr>
          <w:rFonts w:ascii="Arial" w:hAnsi="Arial" w:cs="Arial"/>
          <w:sz w:val="20"/>
          <w:szCs w:val="20"/>
        </w:rPr>
        <w:t xml:space="preserve"> Заказчика  между Победителями</w:t>
      </w:r>
      <w:proofErr w:type="gramStart"/>
      <w:r w:rsidRPr="003C4CFD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3C4CFD">
        <w:rPr>
          <w:rFonts w:ascii="Arial" w:hAnsi="Arial" w:cs="Arial"/>
          <w:sz w:val="20"/>
          <w:szCs w:val="20"/>
        </w:rPr>
        <w:t xml:space="preserve"> Участник вправе подать заявку как на весь объём продукции, так и на его часть.</w:t>
      </w:r>
    </w:p>
    <w:p w:rsidR="003C4CFD" w:rsidRPr="00447C5F" w:rsidRDefault="003C4CFD" w:rsidP="003C4CFD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3C4CFD">
        <w:rPr>
          <w:rFonts w:ascii="Arial" w:hAnsi="Arial" w:cs="Arial"/>
          <w:sz w:val="20"/>
          <w:szCs w:val="20"/>
        </w:rPr>
        <w:t>В случае проведения закупки с возможностью выбора  нескольких  Победителей с целью заключения договора одинакового объёма с каждым из Победителей</w:t>
      </w:r>
      <w:proofErr w:type="gramEnd"/>
      <w:r w:rsidRPr="003C4CFD">
        <w:rPr>
          <w:rFonts w:ascii="Arial" w:hAnsi="Arial" w:cs="Arial"/>
          <w:sz w:val="20"/>
          <w:szCs w:val="20"/>
        </w:rPr>
        <w:t>, у Заказчика отсутствует обязанность произвести полную выборку объёма услуг,-- указанную в договоре, заключаемом с каждым Победителем. Кроме того,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договора.</w:t>
      </w: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6" w:name="_Ref303251044"/>
      <w:bookmarkStart w:id="97" w:name="_Toc343613556"/>
      <w:bookmarkStart w:id="98" w:name="_Ref191386295"/>
      <w:r w:rsidRPr="00447C5F">
        <w:rPr>
          <w:rFonts w:ascii="Arial" w:hAnsi="Arial" w:cs="Arial"/>
          <w:color w:val="auto"/>
          <w:sz w:val="20"/>
          <w:szCs w:val="20"/>
        </w:rPr>
        <w:t xml:space="preserve">3.9. Признание запроса цен </w:t>
      </w:r>
      <w:proofErr w:type="gramStart"/>
      <w:r w:rsidRPr="00447C5F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6"/>
      <w:bookmarkEnd w:id="97"/>
      <w:proofErr w:type="gramEnd"/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99" w:name="_Ref303277595"/>
      <w:r w:rsidRPr="00447C5F">
        <w:rPr>
          <w:rFonts w:ascii="Arial" w:hAnsi="Arial" w:cs="Arial"/>
          <w:sz w:val="20"/>
          <w:szCs w:val="20"/>
        </w:rPr>
        <w:t>3.9.1. Запрос цен признается несостоявшимся в случаях:</w:t>
      </w:r>
      <w:bookmarkEnd w:id="99"/>
    </w:p>
    <w:p w:rsidR="00DE5D54" w:rsidRPr="00447C5F" w:rsidRDefault="00DE5D54" w:rsidP="00693B84">
      <w:pPr>
        <w:pStyle w:val="33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0" w:name="_Ref298429652"/>
      <w:r w:rsidRPr="00447C5F">
        <w:rPr>
          <w:rFonts w:ascii="Arial" w:hAnsi="Arial" w:cs="Arial"/>
          <w:sz w:val="20"/>
          <w:szCs w:val="20"/>
        </w:rPr>
        <w:t xml:space="preserve">подана </w:t>
      </w:r>
      <w:r w:rsidRPr="00447C5F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0"/>
    </w:p>
    <w:p w:rsidR="00DE5D54" w:rsidRPr="00447C5F" w:rsidRDefault="00DE5D54" w:rsidP="00693B84">
      <w:pPr>
        <w:pStyle w:val="33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447C5F" w:rsidRDefault="00DE5D54" w:rsidP="00693B84">
      <w:pPr>
        <w:pStyle w:val="33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447C5F" w:rsidRDefault="00DE5D54" w:rsidP="00693B84">
      <w:pPr>
        <w:pStyle w:val="33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447C5F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447C5F" w:rsidRDefault="00DE5D54" w:rsidP="00447C5F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1" w:name="_Ref311220495"/>
      <w:r w:rsidRPr="00447C5F">
        <w:rPr>
          <w:rFonts w:ascii="Arial" w:hAnsi="Arial" w:cs="Arial"/>
          <w:sz w:val="20"/>
          <w:szCs w:val="20"/>
        </w:rPr>
        <w:t xml:space="preserve">3.9.2.В случае, если при проведении запроса цен: </w:t>
      </w:r>
      <w:bookmarkEnd w:id="101"/>
    </w:p>
    <w:p w:rsidR="00DE5D54" w:rsidRPr="00447C5F" w:rsidRDefault="00DE5D54" w:rsidP="00693B84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цен;</w:t>
      </w:r>
    </w:p>
    <w:p w:rsidR="00DE5D54" w:rsidRPr="00447C5F" w:rsidRDefault="00DE5D54" w:rsidP="00693B84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признать запрос цен несостоявшимся и назначить повторную процедуру запроса цен либо провести закупки иным способом, предусмотренным Положением о закупках Общества.</w:t>
      </w: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  <w:bookmarkStart w:id="102" w:name="_Ref303683929"/>
      <w:bookmarkStart w:id="103" w:name="_Toc343613557"/>
    </w:p>
    <w:p w:rsidR="00DE5D54" w:rsidRPr="00447C5F" w:rsidRDefault="00DE5D54" w:rsidP="00447C5F">
      <w:pPr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r w:rsidRPr="00447C5F">
        <w:rPr>
          <w:rFonts w:ascii="Arial" w:hAnsi="Arial" w:cs="Arial"/>
          <w:color w:val="auto"/>
          <w:sz w:val="20"/>
          <w:szCs w:val="20"/>
        </w:rPr>
        <w:t>3.10. Подписание Договора</w:t>
      </w:r>
      <w:bookmarkEnd w:id="98"/>
      <w:bookmarkEnd w:id="102"/>
      <w:bookmarkEnd w:id="103"/>
    </w:p>
    <w:p w:rsidR="00B50031" w:rsidRPr="00447C5F" w:rsidRDefault="00B50031" w:rsidP="00693B84">
      <w:pPr>
        <w:keepNext/>
        <w:keepLines/>
        <w:widowControl w:val="0"/>
        <w:numPr>
          <w:ilvl w:val="2"/>
          <w:numId w:val="31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4" w:name="_Ref294695403"/>
      <w:bookmarkStart w:id="105" w:name="_Ref306320315"/>
      <w:bookmarkStart w:id="106" w:name="_Ref305979053"/>
      <w:bookmarkStart w:id="107" w:name="_Ref191386314"/>
      <w:r w:rsidRPr="00447C5F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4"/>
      <w:bookmarkEnd w:id="105"/>
      <w:r w:rsidRPr="00447C5F">
        <w:rPr>
          <w:rFonts w:ascii="Arial" w:hAnsi="Arial" w:cs="Arial"/>
          <w:sz w:val="20"/>
          <w:szCs w:val="20"/>
        </w:rPr>
        <w:t xml:space="preserve"> не ранее чем через 10 дней и не позднее чем через 20 дней </w:t>
      </w:r>
      <w:proofErr w:type="gramStart"/>
      <w:r w:rsidRPr="00447C5F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в </w:t>
      </w:r>
      <w:r w:rsidR="00A40E13" w:rsidRPr="00447C5F">
        <w:rPr>
          <w:rFonts w:ascii="Arial" w:hAnsi="Arial" w:cs="Arial"/>
          <w:sz w:val="20"/>
          <w:szCs w:val="20"/>
        </w:rPr>
        <w:t>ЕИС</w:t>
      </w:r>
      <w:r w:rsidRPr="00447C5F"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 по оценке предложений и выбору победителя.  После получения уведомления о результатах, Победитель в течение 10 дней должен предоставить в адрес ЗАО «</w:t>
      </w:r>
      <w:proofErr w:type="gramStart"/>
      <w:r w:rsidRPr="00447C5F">
        <w:rPr>
          <w:rFonts w:ascii="Arial" w:hAnsi="Arial" w:cs="Arial"/>
          <w:sz w:val="20"/>
          <w:szCs w:val="20"/>
        </w:rPr>
        <w:t>Пензенская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447C5F" w:rsidRDefault="00DE5D54" w:rsidP="00693B8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Участник запроса цен, чья Заявка утрачивает статус </w:t>
      </w:r>
      <w:proofErr w:type="gramStart"/>
      <w:r w:rsidRPr="00447C5F">
        <w:rPr>
          <w:rFonts w:ascii="Arial" w:hAnsi="Arial" w:cs="Arial"/>
          <w:sz w:val="20"/>
          <w:szCs w:val="20"/>
        </w:rPr>
        <w:t>наилучшей</w:t>
      </w:r>
      <w:proofErr w:type="gramEnd"/>
      <w:r w:rsidRPr="00447C5F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6"/>
    </w:p>
    <w:p w:rsidR="00DE5D54" w:rsidRPr="00447C5F" w:rsidRDefault="00DE5D54" w:rsidP="00693B84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не подписал по итогам проведения запроса цен Договор;</w:t>
      </w:r>
    </w:p>
    <w:p w:rsidR="00DE5D54" w:rsidRPr="00447C5F" w:rsidRDefault="00DE5D54" w:rsidP="00693B84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 w:rsidRPr="00447C5F">
        <w:rPr>
          <w:rFonts w:ascii="Arial" w:hAnsi="Arial" w:cs="Arial"/>
          <w:sz w:val="20"/>
          <w:szCs w:val="20"/>
        </w:rPr>
        <w:t xml:space="preserve"> Комиссии</w:t>
      </w:r>
      <w:r w:rsidRPr="00447C5F">
        <w:rPr>
          <w:rFonts w:ascii="Arial" w:hAnsi="Arial" w:cs="Arial"/>
          <w:sz w:val="20"/>
          <w:szCs w:val="20"/>
        </w:rPr>
        <w:t>)</w:t>
      </w:r>
    </w:p>
    <w:p w:rsidR="00DE5D54" w:rsidRPr="00447C5F" w:rsidRDefault="00DE5D54" w:rsidP="00693B8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 w:rsidRPr="00447C5F">
        <w:rPr>
          <w:rFonts w:ascii="Arial" w:hAnsi="Arial" w:cs="Arial"/>
          <w:sz w:val="20"/>
          <w:szCs w:val="20"/>
        </w:rPr>
        <w:t>3.10.2</w:t>
      </w:r>
      <w:r w:rsidRPr="00447C5F">
        <w:rPr>
          <w:rFonts w:ascii="Arial" w:hAnsi="Arial" w:cs="Arial"/>
          <w:sz w:val="20"/>
          <w:szCs w:val="20"/>
        </w:rPr>
        <w:t xml:space="preserve">,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447C5F" w:rsidRDefault="00DE5D54" w:rsidP="00693B8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08" w:name="_Ref303694483"/>
      <w:bookmarkStart w:id="109" w:name="_Toc305835590"/>
      <w:bookmarkStart w:id="110" w:name="_Ref306140451"/>
      <w:bookmarkEnd w:id="107"/>
      <w:proofErr w:type="gramStart"/>
      <w:r w:rsidRPr="00447C5F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BC4610" w:rsidRPr="00447C5F" w:rsidRDefault="00BC4610" w:rsidP="00447C5F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447C5F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08"/>
      <w:bookmarkEnd w:id="109"/>
      <w:r w:rsidRPr="00447C5F">
        <w:rPr>
          <w:rFonts w:ascii="Arial" w:hAnsi="Arial" w:cs="Arial"/>
          <w:b/>
          <w:bCs/>
          <w:snapToGrid w:val="0"/>
          <w:sz w:val="20"/>
          <w:szCs w:val="20"/>
        </w:rPr>
        <w:t>запроса цен</w:t>
      </w:r>
      <w:bookmarkEnd w:id="110"/>
    </w:p>
    <w:p w:rsidR="00DE5D54" w:rsidRPr="00447C5F" w:rsidRDefault="00DE5D54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napToGrid w:val="0"/>
          <w:sz w:val="20"/>
          <w:szCs w:val="20"/>
        </w:rPr>
        <w:t xml:space="preserve">3.11.1. Организатор запроса цен </w:t>
      </w:r>
      <w:r w:rsidR="00725273">
        <w:rPr>
          <w:rFonts w:ascii="Arial" w:hAnsi="Arial" w:cs="Arial"/>
          <w:snapToGrid w:val="0"/>
          <w:sz w:val="20"/>
          <w:szCs w:val="20"/>
        </w:rPr>
        <w:t>в течение 3-х дней</w:t>
      </w:r>
      <w:r w:rsidRPr="00447C5F">
        <w:rPr>
          <w:rFonts w:ascii="Arial" w:hAnsi="Arial" w:cs="Arial"/>
          <w:snapToGrid w:val="0"/>
          <w:sz w:val="20"/>
          <w:szCs w:val="20"/>
        </w:rPr>
        <w:t xml:space="preserve"> после подписания </w:t>
      </w:r>
      <w:r w:rsidRPr="00447C5F">
        <w:rPr>
          <w:rFonts w:ascii="Arial" w:hAnsi="Arial" w:cs="Arial"/>
          <w:sz w:val="20"/>
          <w:szCs w:val="20"/>
        </w:rPr>
        <w:t>Протокола об</w:t>
      </w:r>
      <w:r w:rsidR="007662BB" w:rsidRPr="00447C5F">
        <w:rPr>
          <w:rFonts w:ascii="Arial" w:hAnsi="Arial" w:cs="Arial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447C5F">
        <w:rPr>
          <w:rFonts w:ascii="Arial" w:hAnsi="Arial" w:cs="Arial"/>
          <w:sz w:val="20"/>
          <w:szCs w:val="20"/>
        </w:rPr>
        <w:t>в Единой информационной системе</w:t>
      </w:r>
      <w:r w:rsidRPr="00447C5F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 w:rsidRPr="00447C5F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 w:rsidRPr="00447C5F">
        <w:rPr>
          <w:rFonts w:ascii="Arial" w:hAnsi="Arial" w:cs="Arial"/>
          <w:sz w:val="20"/>
          <w:szCs w:val="20"/>
          <w:lang w:val="en-US"/>
        </w:rPr>
        <w:t>www</w:t>
      </w:r>
      <w:r w:rsidR="00682C74" w:rsidRPr="00447C5F">
        <w:rPr>
          <w:rFonts w:ascii="Arial" w:hAnsi="Arial" w:cs="Arial"/>
          <w:sz w:val="20"/>
          <w:szCs w:val="20"/>
        </w:rPr>
        <w:t>.</w:t>
      </w:r>
      <w:r w:rsidR="00682C74" w:rsidRPr="00447C5F">
        <w:rPr>
          <w:rFonts w:ascii="Arial" w:hAnsi="Arial" w:cs="Arial"/>
          <w:sz w:val="20"/>
          <w:szCs w:val="20"/>
          <w:lang w:val="en-US"/>
        </w:rPr>
        <w:t>pges</w:t>
      </w:r>
      <w:r w:rsidR="00682C74" w:rsidRPr="00447C5F">
        <w:rPr>
          <w:rFonts w:ascii="Arial" w:hAnsi="Arial" w:cs="Arial"/>
          <w:sz w:val="20"/>
          <w:szCs w:val="20"/>
        </w:rPr>
        <w:t>.</w:t>
      </w:r>
      <w:r w:rsidR="00682C74" w:rsidRPr="00447C5F">
        <w:rPr>
          <w:rFonts w:ascii="Arial" w:hAnsi="Arial" w:cs="Arial"/>
          <w:sz w:val="20"/>
          <w:szCs w:val="20"/>
          <w:lang w:val="en-US"/>
        </w:rPr>
        <w:t>su</w:t>
      </w:r>
      <w:r w:rsidR="00682C74" w:rsidRPr="00447C5F">
        <w:rPr>
          <w:rFonts w:ascii="Arial" w:hAnsi="Arial" w:cs="Arial"/>
          <w:sz w:val="20"/>
          <w:szCs w:val="20"/>
        </w:rPr>
        <w:t>).</w:t>
      </w:r>
    </w:p>
    <w:p w:rsidR="00682C74" w:rsidRPr="00447C5F" w:rsidRDefault="00682C74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Pr="00447C5F" w:rsidRDefault="00682C74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447C5F" w:rsidRDefault="00BE46AD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447C5F" w:rsidRDefault="00BE46AD" w:rsidP="00447C5F">
      <w:pPr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447C5F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447C5F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447C5F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 </w:t>
      </w:r>
      <w:r w:rsidR="00F42181" w:rsidRPr="00447C5F">
        <w:rPr>
          <w:rFonts w:ascii="Arial" w:hAnsi="Arial" w:cs="Arial"/>
          <w:b/>
          <w:sz w:val="20"/>
          <w:szCs w:val="20"/>
        </w:rPr>
        <w:t xml:space="preserve">   </w:t>
      </w:r>
      <w:r w:rsidRPr="00447C5F">
        <w:rPr>
          <w:rFonts w:ascii="Arial" w:hAnsi="Arial" w:cs="Arial"/>
          <w:b/>
          <w:sz w:val="20"/>
          <w:szCs w:val="20"/>
        </w:rPr>
        <w:t xml:space="preserve">  В.В. Рябинин                                </w:t>
      </w:r>
    </w:p>
    <w:p w:rsidR="00BE46AD" w:rsidRPr="00447C5F" w:rsidRDefault="00BE46AD" w:rsidP="00447C5F">
      <w:pPr>
        <w:rPr>
          <w:rFonts w:ascii="Arial" w:hAnsi="Arial" w:cs="Arial"/>
          <w:b/>
          <w:sz w:val="20"/>
          <w:szCs w:val="20"/>
        </w:rPr>
      </w:pPr>
    </w:p>
    <w:p w:rsidR="00BE46AD" w:rsidRPr="00447C5F" w:rsidRDefault="00BE46AD" w:rsidP="00447C5F">
      <w:pPr>
        <w:rPr>
          <w:rFonts w:ascii="Arial" w:hAnsi="Arial" w:cs="Arial"/>
          <w:b/>
          <w:sz w:val="20"/>
          <w:szCs w:val="20"/>
        </w:rPr>
      </w:pPr>
    </w:p>
    <w:p w:rsidR="00BE46AD" w:rsidRPr="00447C5F" w:rsidRDefault="00BE46AD" w:rsidP="00447C5F">
      <w:pPr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СОГЛАСОВАНО:</w:t>
      </w:r>
    </w:p>
    <w:p w:rsidR="00FE04DA" w:rsidRPr="00572A54" w:rsidRDefault="00FE04DA" w:rsidP="00FE04DA">
      <w:pPr>
        <w:tabs>
          <w:tab w:val="left" w:pos="0"/>
        </w:tabs>
        <w:rPr>
          <w:rFonts w:ascii="Arial" w:hAnsi="Arial" w:cs="Arial"/>
          <w:sz w:val="20"/>
          <w:szCs w:val="20"/>
        </w:rPr>
      </w:pPr>
      <w:bookmarkStart w:id="111" w:name="_Ref303624463"/>
      <w:bookmarkStart w:id="112" w:name="_Ref303711235"/>
      <w:bookmarkStart w:id="113" w:name="_Ref306031829"/>
      <w:bookmarkStart w:id="114" w:name="_Ref306032801"/>
      <w:bookmarkStart w:id="115" w:name="_Ref306124417"/>
      <w:bookmarkStart w:id="116" w:name="_Toc343613559"/>
      <w:r w:rsidRPr="00572A54">
        <w:rPr>
          <w:rFonts w:ascii="Arial" w:hAnsi="Arial" w:cs="Arial"/>
          <w:sz w:val="20"/>
          <w:szCs w:val="20"/>
        </w:rPr>
        <w:t xml:space="preserve">1. Заместитель генерального директора </w:t>
      </w:r>
    </w:p>
    <w:p w:rsidR="00FE04DA" w:rsidRPr="00572A54" w:rsidRDefault="00FE04DA" w:rsidP="00FE04DA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по общим вопросам и реализации услуг                                                                         А.Н. Мешков</w:t>
      </w:r>
    </w:p>
    <w:p w:rsidR="00FE04DA" w:rsidRPr="00572A54" w:rsidRDefault="00FE04DA" w:rsidP="00FE04DA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FE04DA" w:rsidRPr="00572A54" w:rsidRDefault="00FE04DA" w:rsidP="00FE04DA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2. Заместитель генерального директора</w:t>
      </w:r>
    </w:p>
    <w:p w:rsidR="00FE04DA" w:rsidRPr="00572A54" w:rsidRDefault="00FE04DA" w:rsidP="00FE04DA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по техническим вопросам                                                                                                  В.В. Репин                                                                                                                                                                        </w:t>
      </w:r>
    </w:p>
    <w:p w:rsidR="00FE04DA" w:rsidRPr="00572A54" w:rsidRDefault="00FE04DA" w:rsidP="00FE04DA">
      <w:pPr>
        <w:rPr>
          <w:rFonts w:ascii="Arial" w:hAnsi="Arial" w:cs="Arial"/>
          <w:sz w:val="20"/>
          <w:szCs w:val="20"/>
        </w:rPr>
      </w:pPr>
    </w:p>
    <w:p w:rsidR="00FE04DA" w:rsidRPr="00572A54" w:rsidRDefault="00FE04DA" w:rsidP="00FE04DA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3. Руководитель управления</w:t>
      </w:r>
    </w:p>
    <w:p w:rsidR="00FE04DA" w:rsidRPr="00572A54" w:rsidRDefault="00FE04DA" w:rsidP="00FE04DA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капитального строительства и  инвестиций                                                                    М.Н. </w:t>
      </w:r>
      <w:proofErr w:type="spellStart"/>
      <w:r w:rsidRPr="00572A54">
        <w:rPr>
          <w:rFonts w:ascii="Arial" w:hAnsi="Arial" w:cs="Arial"/>
          <w:sz w:val="20"/>
          <w:szCs w:val="20"/>
        </w:rPr>
        <w:t>Лагуткин</w:t>
      </w:r>
      <w:proofErr w:type="spellEnd"/>
      <w:r w:rsidRPr="00572A54">
        <w:rPr>
          <w:rFonts w:ascii="Arial" w:hAnsi="Arial" w:cs="Arial"/>
          <w:sz w:val="20"/>
          <w:szCs w:val="20"/>
        </w:rPr>
        <w:t xml:space="preserve"> </w:t>
      </w:r>
    </w:p>
    <w:p w:rsidR="00FE04DA" w:rsidRPr="00572A54" w:rsidRDefault="00FE04DA" w:rsidP="00FE04DA">
      <w:pPr>
        <w:rPr>
          <w:rFonts w:ascii="Arial" w:hAnsi="Arial" w:cs="Arial"/>
          <w:sz w:val="20"/>
          <w:szCs w:val="20"/>
        </w:rPr>
      </w:pPr>
    </w:p>
    <w:p w:rsidR="00FE04DA" w:rsidRPr="00572A54" w:rsidRDefault="00FE04DA" w:rsidP="00FE04DA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4. Начальник отдела технического развития                                                                  С.В. </w:t>
      </w:r>
      <w:proofErr w:type="spellStart"/>
      <w:r w:rsidRPr="00572A54">
        <w:rPr>
          <w:rFonts w:ascii="Arial" w:hAnsi="Arial" w:cs="Arial"/>
          <w:sz w:val="20"/>
          <w:szCs w:val="20"/>
        </w:rPr>
        <w:t>Шмырёв</w:t>
      </w:r>
      <w:proofErr w:type="spellEnd"/>
    </w:p>
    <w:p w:rsidR="00FE04DA" w:rsidRPr="00572A54" w:rsidRDefault="00FE04DA" w:rsidP="00FE04DA">
      <w:pPr>
        <w:rPr>
          <w:rFonts w:ascii="Arial" w:hAnsi="Arial" w:cs="Arial"/>
          <w:sz w:val="20"/>
          <w:szCs w:val="20"/>
        </w:rPr>
      </w:pPr>
    </w:p>
    <w:p w:rsidR="00FE04DA" w:rsidRPr="00572A54" w:rsidRDefault="00FE04DA" w:rsidP="00FE04DA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5. Начальник юридического отдела                                                                                 С.Е. Елисеева</w:t>
      </w:r>
    </w:p>
    <w:p w:rsidR="00FE04DA" w:rsidRPr="00572A54" w:rsidRDefault="00FE04DA" w:rsidP="00FE04DA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                 </w:t>
      </w:r>
    </w:p>
    <w:p w:rsidR="00FE04DA" w:rsidRPr="00572A54" w:rsidRDefault="00FE04DA" w:rsidP="00FE04DA">
      <w:pPr>
        <w:pStyle w:val="4"/>
        <w:spacing w:before="0"/>
        <w:ind w:left="3230" w:hanging="323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572A54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6. Начальник отдела логистики и конкурсных закупок                                              </w:t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  </w:t>
      </w:r>
      <w:r w:rsidRPr="00572A54">
        <w:rPr>
          <w:rFonts w:ascii="Arial" w:hAnsi="Arial" w:cs="Arial"/>
          <w:b w:val="0"/>
          <w:i w:val="0"/>
          <w:color w:val="auto"/>
          <w:sz w:val="20"/>
          <w:szCs w:val="20"/>
        </w:rPr>
        <w:t>А.И. Назаров</w:t>
      </w:r>
    </w:p>
    <w:p w:rsidR="00FE04DA" w:rsidRPr="00572A54" w:rsidRDefault="00FE04DA" w:rsidP="00FE04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FE04DA" w:rsidRPr="00572A54" w:rsidRDefault="00FE04DA" w:rsidP="00FE04DA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7. Начальник отдела материально-технического отдела                                                С.А. Лукьянов</w:t>
      </w:r>
    </w:p>
    <w:p w:rsidR="00F42181" w:rsidRPr="00447C5F" w:rsidRDefault="00F42181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:rsidR="00F42181" w:rsidRPr="00447C5F" w:rsidRDefault="00F42181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  <w:sectPr w:rsidR="00F42181" w:rsidRPr="00447C5F" w:rsidSect="00447C5F">
          <w:headerReference w:type="default" r:id="rId14"/>
          <w:footerReference w:type="default" r:id="rId15"/>
          <w:pgSz w:w="11907" w:h="16840" w:code="9"/>
          <w:pgMar w:top="709" w:right="799" w:bottom="709" w:left="880" w:header="720" w:footer="720" w:gutter="0"/>
          <w:cols w:space="720"/>
          <w:docGrid w:linePitch="360"/>
        </w:sectPr>
      </w:pPr>
    </w:p>
    <w:p w:rsidR="00DE5D54" w:rsidRPr="00447C5F" w:rsidRDefault="00DE5D54" w:rsidP="00447C5F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 xml:space="preserve">4. Образцы основных форм документов, включаемых в </w:t>
      </w:r>
      <w:bookmarkEnd w:id="111"/>
      <w:bookmarkEnd w:id="112"/>
      <w:r w:rsidRPr="00447C5F">
        <w:rPr>
          <w:rFonts w:ascii="Arial" w:hAnsi="Arial" w:cs="Arial"/>
          <w:sz w:val="20"/>
          <w:szCs w:val="20"/>
        </w:rPr>
        <w:t>Заявку</w:t>
      </w:r>
      <w:bookmarkEnd w:id="113"/>
      <w:bookmarkEnd w:id="114"/>
      <w:bookmarkEnd w:id="115"/>
      <w:bookmarkEnd w:id="116"/>
    </w:p>
    <w:p w:rsidR="00441775" w:rsidRPr="00447C5F" w:rsidRDefault="00441775" w:rsidP="00447C5F">
      <w:pPr>
        <w:rPr>
          <w:rFonts w:ascii="Arial" w:hAnsi="Arial" w:cs="Arial"/>
          <w:sz w:val="20"/>
          <w:szCs w:val="20"/>
        </w:rPr>
      </w:pPr>
    </w:p>
    <w:p w:rsidR="00441775" w:rsidRPr="00447C5F" w:rsidRDefault="00441775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4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447C5F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447C5F" w:rsidRDefault="00E77053" w:rsidP="00447C5F">
      <w:pPr>
        <w:pStyle w:val="4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447C5F" w:rsidRDefault="00E77053" w:rsidP="00447C5F">
      <w:pPr>
        <w:pStyle w:val="4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447C5F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3E5427" w:rsidRDefault="003E5427" w:rsidP="00447C5F">
      <w:pPr>
        <w:pStyle w:val="4"/>
        <w:spacing w:before="0"/>
        <w:jc w:val="center"/>
        <w:rPr>
          <w:rFonts w:ascii="Arial" w:hAnsi="Arial" w:cs="Arial"/>
          <w:i w:val="0"/>
          <w:color w:val="auto"/>
          <w:sz w:val="20"/>
          <w:szCs w:val="20"/>
        </w:rPr>
      </w:pPr>
    </w:p>
    <w:p w:rsidR="00E77053" w:rsidRPr="00447C5F" w:rsidRDefault="00E77053" w:rsidP="00447C5F">
      <w:pPr>
        <w:pStyle w:val="4"/>
        <w:spacing w:before="0"/>
        <w:jc w:val="center"/>
        <w:rPr>
          <w:rFonts w:ascii="Arial" w:hAnsi="Arial" w:cs="Arial"/>
          <w:i w:val="0"/>
          <w:color w:val="auto"/>
          <w:sz w:val="20"/>
          <w:szCs w:val="20"/>
        </w:rPr>
      </w:pPr>
      <w:r w:rsidRPr="00447C5F">
        <w:rPr>
          <w:rFonts w:ascii="Arial" w:hAnsi="Arial" w:cs="Arial"/>
          <w:i w:val="0"/>
          <w:color w:val="auto"/>
          <w:sz w:val="20"/>
          <w:szCs w:val="20"/>
        </w:rPr>
        <w:t>ЦЕНОВАЯ ЗАЯВКА</w:t>
      </w:r>
    </w:p>
    <w:p w:rsidR="00E77053" w:rsidRPr="00447C5F" w:rsidRDefault="00E77053" w:rsidP="00447C5F">
      <w:pPr>
        <w:jc w:val="center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447C5F" w:rsidRDefault="00E77053" w:rsidP="00447C5F">
      <w:pPr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447C5F" w:rsidRDefault="00E77053" w:rsidP="00447C5F">
      <w:pPr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Дата: </w:t>
      </w:r>
    </w:p>
    <w:p w:rsidR="00B32413" w:rsidRDefault="00E77053" w:rsidP="00B32413">
      <w:pPr>
        <w:pStyle w:val="22"/>
        <w:tabs>
          <w:tab w:val="left" w:pos="774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Изучив Ваш открытый запрос цен </w:t>
      </w:r>
      <w:r w:rsidR="00A40E13" w:rsidRPr="00447C5F">
        <w:rPr>
          <w:rFonts w:ascii="Arial" w:hAnsi="Arial" w:cs="Arial"/>
          <w:b/>
          <w:sz w:val="20"/>
          <w:szCs w:val="20"/>
        </w:rPr>
        <w:t>№</w:t>
      </w:r>
      <w:r w:rsidR="00D65AF4">
        <w:rPr>
          <w:rFonts w:ascii="Arial" w:hAnsi="Arial" w:cs="Arial"/>
          <w:b/>
          <w:sz w:val="20"/>
          <w:szCs w:val="20"/>
        </w:rPr>
        <w:t>36</w:t>
      </w:r>
      <w:r w:rsidR="005079DA">
        <w:rPr>
          <w:rFonts w:ascii="Arial" w:hAnsi="Arial" w:cs="Arial"/>
          <w:b/>
          <w:sz w:val="20"/>
          <w:szCs w:val="20"/>
        </w:rPr>
        <w:t xml:space="preserve"> от </w:t>
      </w:r>
      <w:r w:rsidR="00D65AF4">
        <w:rPr>
          <w:rFonts w:ascii="Arial" w:hAnsi="Arial" w:cs="Arial"/>
          <w:b/>
          <w:sz w:val="20"/>
          <w:szCs w:val="20"/>
        </w:rPr>
        <w:t>14</w:t>
      </w:r>
      <w:r w:rsidR="005079DA">
        <w:rPr>
          <w:rFonts w:ascii="Arial" w:hAnsi="Arial" w:cs="Arial"/>
          <w:b/>
          <w:sz w:val="20"/>
          <w:szCs w:val="20"/>
        </w:rPr>
        <w:t>.02.2023</w:t>
      </w:r>
      <w:r w:rsidRPr="00447C5F">
        <w:rPr>
          <w:rFonts w:ascii="Arial" w:hAnsi="Arial" w:cs="Arial"/>
          <w:b/>
          <w:sz w:val="20"/>
          <w:szCs w:val="20"/>
        </w:rPr>
        <w:t>г</w:t>
      </w:r>
      <w:r w:rsidRPr="00447C5F">
        <w:rPr>
          <w:rFonts w:ascii="Arial" w:hAnsi="Arial" w:cs="Arial"/>
          <w:sz w:val="20"/>
          <w:szCs w:val="20"/>
        </w:rPr>
        <w:t>.</w:t>
      </w:r>
      <w:r w:rsidRPr="00447C5F">
        <w:rPr>
          <w:rFonts w:ascii="Arial" w:hAnsi="Arial" w:cs="Arial"/>
          <w:b/>
          <w:sz w:val="20"/>
          <w:szCs w:val="20"/>
        </w:rPr>
        <w:t>,</w:t>
      </w:r>
      <w:r w:rsidRPr="00447C5F">
        <w:rPr>
          <w:rFonts w:ascii="Arial" w:hAnsi="Arial" w:cs="Arial"/>
          <w:sz w:val="20"/>
          <w:szCs w:val="20"/>
        </w:rPr>
        <w:t xml:space="preserve"> предлагаем осуществить поставку продукции в соответствие с Вашими условиями, что отражает приложение № 1, являющееся неотъемлемой частью  данной  заявки, на общую сумму </w:t>
      </w:r>
      <w:proofErr w:type="spellStart"/>
      <w:r w:rsidR="004A7B83">
        <w:rPr>
          <w:rFonts w:ascii="Arial" w:hAnsi="Arial" w:cs="Arial"/>
          <w:b/>
          <w:sz w:val="20"/>
          <w:szCs w:val="20"/>
        </w:rPr>
        <w:t>_____руб</w:t>
      </w:r>
      <w:proofErr w:type="spellEnd"/>
      <w:r w:rsidR="00544441">
        <w:rPr>
          <w:rFonts w:ascii="Arial" w:hAnsi="Arial" w:cs="Arial"/>
          <w:b/>
          <w:sz w:val="20"/>
          <w:szCs w:val="20"/>
        </w:rPr>
        <w:t xml:space="preserve">. </w:t>
      </w:r>
      <w:r w:rsidRPr="00447C5F">
        <w:rPr>
          <w:rFonts w:ascii="Arial" w:hAnsi="Arial" w:cs="Arial"/>
          <w:sz w:val="20"/>
          <w:szCs w:val="20"/>
        </w:rPr>
        <w:t>с учетом НДС</w:t>
      </w:r>
      <w:r w:rsidR="00544441">
        <w:rPr>
          <w:rFonts w:ascii="Arial" w:hAnsi="Arial" w:cs="Arial"/>
          <w:sz w:val="20"/>
          <w:szCs w:val="20"/>
        </w:rPr>
        <w:t>-20%</w:t>
      </w:r>
      <w:r w:rsidR="00B32413">
        <w:rPr>
          <w:rFonts w:ascii="Arial" w:hAnsi="Arial" w:cs="Arial"/>
          <w:sz w:val="20"/>
          <w:szCs w:val="20"/>
        </w:rPr>
        <w:t>, в том числе НДС</w:t>
      </w:r>
      <w:proofErr w:type="gramStart"/>
      <w:r w:rsidR="00B32413">
        <w:rPr>
          <w:rFonts w:ascii="Arial" w:hAnsi="Arial" w:cs="Arial"/>
          <w:sz w:val="20"/>
          <w:szCs w:val="20"/>
        </w:rPr>
        <w:t xml:space="preserve"> – (______)</w:t>
      </w:r>
      <w:proofErr w:type="gramEnd"/>
    </w:p>
    <w:p w:rsidR="00E77053" w:rsidRPr="00447C5F" w:rsidRDefault="00E77053" w:rsidP="00B32413">
      <w:pPr>
        <w:pStyle w:val="22"/>
        <w:tabs>
          <w:tab w:val="left" w:pos="774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447C5F" w:rsidRDefault="00E77053" w:rsidP="00447C5F">
      <w:pPr>
        <w:pStyle w:val="aff2"/>
        <w:spacing w:after="0"/>
        <w:ind w:left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447C5F" w:rsidRDefault="00E77053" w:rsidP="00447C5F">
      <w:pPr>
        <w:pStyle w:val="af5"/>
        <w:spacing w:before="0" w:line="240" w:lineRule="auto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447C5F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447C5F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447C5F" w:rsidRDefault="00E77053" w:rsidP="00447C5F">
      <w:pPr>
        <w:pStyle w:val="af5"/>
        <w:spacing w:before="0" w:line="240" w:lineRule="auto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447C5F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447C5F" w:rsidRDefault="00E77053" w:rsidP="00447C5F">
      <w:pPr>
        <w:pStyle w:val="aff2"/>
        <w:spacing w:after="0"/>
        <w:ind w:left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447C5F" w:rsidRDefault="00E77053" w:rsidP="00447C5F">
      <w:pPr>
        <w:rPr>
          <w:rFonts w:ascii="Arial" w:hAnsi="Arial" w:cs="Arial"/>
          <w:i/>
          <w:iCs/>
          <w:sz w:val="20"/>
          <w:szCs w:val="20"/>
        </w:rPr>
      </w:pPr>
      <w:r w:rsidRPr="00447C5F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447C5F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447C5F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447C5F">
        <w:rPr>
          <w:rFonts w:ascii="Arial" w:hAnsi="Arial" w:cs="Arial"/>
          <w:sz w:val="20"/>
          <w:szCs w:val="20"/>
        </w:rPr>
        <w:t>е(</w:t>
      </w:r>
      <w:proofErr w:type="gramEnd"/>
      <w:r w:rsidRPr="00447C5F">
        <w:rPr>
          <w:rFonts w:ascii="Arial" w:hAnsi="Arial" w:cs="Arial"/>
          <w:sz w:val="20"/>
          <w:szCs w:val="20"/>
        </w:rPr>
        <w:t>ах);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069"/>
        <w:gridCol w:w="5069"/>
      </w:tblGrid>
      <w:tr w:rsidR="00E77053" w:rsidRPr="00447C5F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7C5F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4"/>
        <w:spacing w:before="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  <w:lang w:eastAsia="ru-RU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  <w:lang w:eastAsia="ru-RU"/>
        </w:rPr>
      </w:pPr>
    </w:p>
    <w:p w:rsidR="00E77053" w:rsidRPr="00447C5F" w:rsidRDefault="00E77053" w:rsidP="00447C5F">
      <w:pPr>
        <w:pStyle w:val="af6"/>
        <w:jc w:val="right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  </w:t>
      </w: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B2EA6" w:rsidRPr="00447C5F" w:rsidRDefault="002B2EA6" w:rsidP="00447C5F">
      <w:pPr>
        <w:pStyle w:val="af6"/>
        <w:jc w:val="right"/>
        <w:rPr>
          <w:rFonts w:ascii="Arial" w:hAnsi="Arial" w:cs="Arial"/>
          <w:b/>
          <w:sz w:val="20"/>
          <w:szCs w:val="20"/>
          <w:lang w:val="en-US"/>
        </w:rPr>
      </w:pPr>
    </w:p>
    <w:p w:rsidR="00E26C02" w:rsidRPr="00447C5F" w:rsidRDefault="00E26C02" w:rsidP="00447C5F">
      <w:pPr>
        <w:pStyle w:val="af6"/>
        <w:jc w:val="right"/>
        <w:rPr>
          <w:rFonts w:ascii="Arial" w:hAnsi="Arial" w:cs="Arial"/>
          <w:b/>
          <w:sz w:val="20"/>
          <w:szCs w:val="20"/>
          <w:lang w:val="en-US"/>
        </w:rPr>
      </w:pPr>
    </w:p>
    <w:p w:rsidR="00E26C02" w:rsidRDefault="00E26C02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447C5F" w:rsidRDefault="00447C5F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447C5F" w:rsidRPr="00447C5F" w:rsidRDefault="00447C5F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26C02" w:rsidRPr="00447C5F" w:rsidRDefault="00E26C02" w:rsidP="00447C5F">
      <w:pPr>
        <w:pStyle w:val="af6"/>
        <w:jc w:val="right"/>
        <w:rPr>
          <w:rFonts w:ascii="Arial" w:hAnsi="Arial" w:cs="Arial"/>
          <w:b/>
          <w:sz w:val="20"/>
          <w:szCs w:val="20"/>
          <w:lang w:val="en-US"/>
        </w:rPr>
      </w:pPr>
    </w:p>
    <w:p w:rsidR="002929A1" w:rsidRPr="00447C5F" w:rsidRDefault="002929A1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3E5427" w:rsidRDefault="003E5427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3E5427" w:rsidRDefault="003E5427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7C5F" w:rsidRDefault="00E77053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447C5F" w:rsidRDefault="00E77053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. </w:t>
      </w: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12957" w:rsidRPr="000F693A" w:rsidRDefault="00012957" w:rsidP="00012957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12957" w:rsidRPr="000F693A" w:rsidRDefault="00012957" w:rsidP="00012957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0F693A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012957" w:rsidRPr="000F693A" w:rsidRDefault="00012957" w:rsidP="00012957">
      <w:pPr>
        <w:pStyle w:val="af6"/>
        <w:jc w:val="center"/>
        <w:rPr>
          <w:rFonts w:ascii="Arial" w:hAnsi="Arial" w:cs="Arial"/>
          <w:sz w:val="20"/>
          <w:szCs w:val="20"/>
        </w:rPr>
      </w:pPr>
      <w:r w:rsidRPr="000F693A">
        <w:rPr>
          <w:rFonts w:ascii="Arial" w:hAnsi="Arial" w:cs="Arial"/>
          <w:sz w:val="20"/>
          <w:szCs w:val="20"/>
        </w:rPr>
        <w:t xml:space="preserve">Адрес поставки продукции: </w:t>
      </w:r>
      <w:proofErr w:type="gramStart"/>
      <w:r w:rsidRPr="000F693A">
        <w:rPr>
          <w:rFonts w:ascii="Arial" w:hAnsi="Arial" w:cs="Arial"/>
          <w:sz w:val="20"/>
          <w:szCs w:val="20"/>
        </w:rPr>
        <w:t>г</w:t>
      </w:r>
      <w:proofErr w:type="gramEnd"/>
      <w:r w:rsidRPr="000F693A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012957" w:rsidRPr="000F693A" w:rsidRDefault="00012957" w:rsidP="00012957">
      <w:pPr>
        <w:pStyle w:val="af6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012957" w:rsidRPr="000F693A" w:rsidTr="00390F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90F42">
            <w:pPr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F693A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F693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F693A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90F42">
            <w:pPr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B32413" w:rsidP="00390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90F42">
            <w:pPr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0F693A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0F69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90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90F42">
            <w:pPr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90F42">
            <w:pPr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012957" w:rsidRPr="000F693A" w:rsidTr="00390F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90F42">
            <w:pPr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90F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90F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90F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90F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57" w:rsidRPr="000F693A" w:rsidRDefault="00012957" w:rsidP="00390F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57" w:rsidRPr="000F693A" w:rsidRDefault="00012957" w:rsidP="00390F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957" w:rsidRPr="000F693A" w:rsidTr="00390F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90F42">
            <w:pPr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90F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90F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90F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90F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57" w:rsidRPr="000F693A" w:rsidRDefault="00012957" w:rsidP="00390F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57" w:rsidRPr="000F693A" w:rsidRDefault="00012957" w:rsidP="00390F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957" w:rsidRPr="000F693A" w:rsidTr="00390F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90F42">
            <w:pPr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90F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90F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90F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90F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57" w:rsidRPr="000F693A" w:rsidRDefault="00012957" w:rsidP="00390F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57" w:rsidRPr="000F693A" w:rsidRDefault="00012957" w:rsidP="00390F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957" w:rsidRPr="000F693A" w:rsidTr="00390F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90F42">
            <w:pPr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90F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90F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90F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90F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57" w:rsidRPr="000F693A" w:rsidRDefault="00012957" w:rsidP="00390F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57" w:rsidRPr="000F693A" w:rsidRDefault="00012957" w:rsidP="00390F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957" w:rsidRPr="000F693A" w:rsidTr="00390F42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90F4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90F42">
            <w:pPr>
              <w:pStyle w:val="2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0F693A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9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90F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57" w:rsidRPr="000F693A" w:rsidRDefault="00012957" w:rsidP="00390F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57" w:rsidRPr="000F693A" w:rsidRDefault="00012957" w:rsidP="0039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2957" w:rsidRPr="000F693A" w:rsidTr="00390F42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9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90F42">
            <w:pPr>
              <w:pStyle w:val="6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693A">
              <w:rPr>
                <w:rFonts w:ascii="Arial" w:hAnsi="Arial" w:cs="Arial"/>
                <w:color w:val="auto"/>
                <w:sz w:val="20"/>
                <w:szCs w:val="20"/>
              </w:rPr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57" w:rsidRPr="000F693A" w:rsidRDefault="00012957" w:rsidP="0039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2957" w:rsidRPr="000F693A" w:rsidTr="00390F42">
        <w:trPr>
          <w:cantSplit/>
        </w:trPr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2957" w:rsidRPr="000F693A" w:rsidRDefault="00012957" w:rsidP="00390F42">
            <w:pPr>
              <w:rPr>
                <w:rFonts w:ascii="Arial" w:hAnsi="Arial" w:cs="Arial"/>
                <w:sz w:val="20"/>
                <w:szCs w:val="20"/>
              </w:rPr>
            </w:pPr>
          </w:p>
          <w:p w:rsidR="00012957" w:rsidRPr="000F693A" w:rsidRDefault="00012957" w:rsidP="00390F42">
            <w:pPr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>Продукция новая, ранее не использованная, выпущенная в 20____ году.</w:t>
            </w:r>
          </w:p>
          <w:p w:rsidR="00012957" w:rsidRPr="000F693A" w:rsidRDefault="00012957" w:rsidP="00390F42">
            <w:pPr>
              <w:rPr>
                <w:rFonts w:ascii="Arial" w:hAnsi="Arial" w:cs="Arial"/>
                <w:sz w:val="20"/>
                <w:szCs w:val="20"/>
              </w:rPr>
            </w:pPr>
          </w:p>
          <w:p w:rsidR="00012957" w:rsidRPr="000F693A" w:rsidRDefault="00012957" w:rsidP="0039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>Условия оплаты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0F693A">
              <w:rPr>
                <w:rFonts w:ascii="Arial" w:hAnsi="Arial" w:cs="Arial"/>
                <w:sz w:val="20"/>
                <w:szCs w:val="20"/>
              </w:rPr>
              <w:t>:________________________________________________________________</w:t>
            </w:r>
          </w:p>
        </w:tc>
      </w:tr>
      <w:tr w:rsidR="00012957" w:rsidRPr="000F693A" w:rsidTr="00390F42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957" w:rsidRPr="000F693A" w:rsidRDefault="00012957" w:rsidP="00390F42">
            <w:pPr>
              <w:rPr>
                <w:rFonts w:ascii="Arial" w:hAnsi="Arial" w:cs="Arial"/>
                <w:sz w:val="20"/>
                <w:szCs w:val="20"/>
              </w:rPr>
            </w:pPr>
          </w:p>
          <w:p w:rsidR="00012957" w:rsidRPr="000F693A" w:rsidRDefault="00012957" w:rsidP="00390F42">
            <w:pPr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>Сроки поставки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0F693A">
              <w:rPr>
                <w:rFonts w:ascii="Arial" w:hAnsi="Arial" w:cs="Arial"/>
                <w:sz w:val="20"/>
                <w:szCs w:val="20"/>
              </w:rPr>
              <w:t>: ________________________________________________________________</w:t>
            </w:r>
          </w:p>
        </w:tc>
      </w:tr>
      <w:tr w:rsidR="00012957" w:rsidRPr="000F693A" w:rsidTr="00390F42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957" w:rsidRPr="000F693A" w:rsidRDefault="00012957" w:rsidP="00390F42">
            <w:pPr>
              <w:rPr>
                <w:rFonts w:ascii="Arial" w:hAnsi="Arial" w:cs="Arial"/>
                <w:sz w:val="20"/>
                <w:szCs w:val="20"/>
              </w:rPr>
            </w:pPr>
          </w:p>
          <w:p w:rsidR="00012957" w:rsidRPr="000F693A" w:rsidRDefault="00012957" w:rsidP="00390F42">
            <w:pPr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012957" w:rsidRPr="000F693A" w:rsidRDefault="00012957" w:rsidP="00390F42">
            <w:pPr>
              <w:rPr>
                <w:rFonts w:ascii="Arial" w:hAnsi="Arial" w:cs="Arial"/>
                <w:sz w:val="20"/>
                <w:szCs w:val="20"/>
              </w:rPr>
            </w:pPr>
          </w:p>
          <w:p w:rsidR="00012957" w:rsidRPr="000F693A" w:rsidRDefault="00012957" w:rsidP="0039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>Завод изготовитель: _____________________________________________________________</w:t>
            </w:r>
          </w:p>
        </w:tc>
      </w:tr>
    </w:tbl>
    <w:p w:rsidR="00012957" w:rsidRPr="000F693A" w:rsidRDefault="00012957" w:rsidP="00012957">
      <w:pPr>
        <w:pStyle w:val="af6"/>
        <w:jc w:val="center"/>
        <w:rPr>
          <w:rFonts w:ascii="Arial" w:hAnsi="Arial" w:cs="Arial"/>
          <w:sz w:val="20"/>
          <w:szCs w:val="20"/>
        </w:rPr>
      </w:pPr>
    </w:p>
    <w:p w:rsidR="00012957" w:rsidRPr="000F693A" w:rsidRDefault="00012957" w:rsidP="00012957">
      <w:pPr>
        <w:pStyle w:val="af6"/>
        <w:jc w:val="center"/>
        <w:rPr>
          <w:rFonts w:ascii="Arial" w:hAnsi="Arial" w:cs="Arial"/>
          <w:sz w:val="20"/>
          <w:szCs w:val="20"/>
        </w:rPr>
      </w:pPr>
    </w:p>
    <w:p w:rsidR="00012957" w:rsidRPr="000F693A" w:rsidRDefault="00012957" w:rsidP="00012957">
      <w:pPr>
        <w:pStyle w:val="af6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069"/>
        <w:gridCol w:w="5069"/>
      </w:tblGrid>
      <w:tr w:rsidR="00012957" w:rsidRPr="000F693A" w:rsidTr="00390F4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12957" w:rsidRPr="000F693A" w:rsidRDefault="00012957" w:rsidP="00390F42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12957" w:rsidRPr="000F693A" w:rsidRDefault="00012957" w:rsidP="00390F42">
            <w:pPr>
              <w:pStyle w:val="af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F693A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12957" w:rsidRPr="000F693A" w:rsidRDefault="00012957" w:rsidP="00390F42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12957" w:rsidRPr="000F693A" w:rsidRDefault="00012957" w:rsidP="00390F42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12957" w:rsidRPr="000F693A" w:rsidTr="00390F4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12957" w:rsidRPr="000F693A" w:rsidRDefault="00012957" w:rsidP="00390F42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12957" w:rsidRPr="000F693A" w:rsidRDefault="00012957" w:rsidP="00390F42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12957" w:rsidRPr="000F693A" w:rsidRDefault="00012957" w:rsidP="00390F42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012957" w:rsidRPr="000F693A" w:rsidRDefault="00012957" w:rsidP="00012957">
      <w:pPr>
        <w:pStyle w:val="af6"/>
        <w:rPr>
          <w:rFonts w:ascii="Arial" w:hAnsi="Arial" w:cs="Arial"/>
          <w:sz w:val="20"/>
          <w:szCs w:val="20"/>
        </w:rPr>
      </w:pPr>
    </w:p>
    <w:p w:rsidR="00012957" w:rsidRPr="000F693A" w:rsidRDefault="00012957" w:rsidP="00012957">
      <w:pPr>
        <w:pStyle w:val="af6"/>
        <w:rPr>
          <w:rFonts w:ascii="Arial" w:hAnsi="Arial" w:cs="Arial"/>
          <w:sz w:val="20"/>
          <w:szCs w:val="20"/>
        </w:rPr>
      </w:pPr>
    </w:p>
    <w:p w:rsidR="00012957" w:rsidRPr="000F693A" w:rsidRDefault="00012957" w:rsidP="00012957">
      <w:pPr>
        <w:pStyle w:val="af6"/>
        <w:rPr>
          <w:rFonts w:ascii="Arial" w:hAnsi="Arial" w:cs="Arial"/>
          <w:sz w:val="20"/>
          <w:szCs w:val="20"/>
        </w:rPr>
      </w:pPr>
    </w:p>
    <w:p w:rsidR="00012957" w:rsidRPr="000F693A" w:rsidRDefault="00012957" w:rsidP="00012957">
      <w:pPr>
        <w:pStyle w:val="af6"/>
        <w:rPr>
          <w:rFonts w:ascii="Arial" w:hAnsi="Arial" w:cs="Arial"/>
          <w:sz w:val="20"/>
          <w:szCs w:val="20"/>
        </w:rPr>
      </w:pPr>
    </w:p>
    <w:p w:rsidR="00012957" w:rsidRPr="000F693A" w:rsidRDefault="00012957" w:rsidP="00012957">
      <w:pPr>
        <w:pStyle w:val="af6"/>
        <w:rPr>
          <w:rFonts w:ascii="Arial" w:hAnsi="Arial" w:cs="Arial"/>
          <w:sz w:val="20"/>
          <w:szCs w:val="20"/>
        </w:rPr>
      </w:pPr>
    </w:p>
    <w:p w:rsidR="00012957" w:rsidRPr="000F693A" w:rsidRDefault="00012957" w:rsidP="00012957">
      <w:pPr>
        <w:pStyle w:val="af6"/>
        <w:rPr>
          <w:rFonts w:ascii="Arial" w:hAnsi="Arial" w:cs="Arial"/>
          <w:sz w:val="20"/>
          <w:szCs w:val="20"/>
        </w:rPr>
      </w:pPr>
    </w:p>
    <w:p w:rsidR="00012957" w:rsidRPr="000F693A" w:rsidRDefault="00012957" w:rsidP="00012957">
      <w:pPr>
        <w:pStyle w:val="af6"/>
        <w:rPr>
          <w:rFonts w:ascii="Arial" w:hAnsi="Arial" w:cs="Arial"/>
          <w:sz w:val="20"/>
          <w:szCs w:val="20"/>
        </w:rPr>
      </w:pPr>
    </w:p>
    <w:p w:rsidR="00012957" w:rsidRPr="000F693A" w:rsidRDefault="00012957" w:rsidP="00012957">
      <w:pPr>
        <w:pStyle w:val="af6"/>
        <w:rPr>
          <w:rFonts w:ascii="Arial" w:hAnsi="Arial" w:cs="Arial"/>
          <w:i/>
          <w:iCs/>
          <w:sz w:val="20"/>
          <w:szCs w:val="20"/>
        </w:rPr>
      </w:pPr>
      <w:r w:rsidRPr="000F693A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0F693A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012957" w:rsidRPr="000F693A" w:rsidRDefault="00012957" w:rsidP="00012957">
      <w:pPr>
        <w:pStyle w:val="af6"/>
        <w:rPr>
          <w:rFonts w:ascii="Arial" w:hAnsi="Arial" w:cs="Arial"/>
          <w:i/>
          <w:iCs/>
          <w:sz w:val="20"/>
          <w:szCs w:val="20"/>
        </w:rPr>
      </w:pPr>
      <w:r w:rsidRPr="000F693A">
        <w:rPr>
          <w:rFonts w:ascii="Arial" w:hAnsi="Arial" w:cs="Arial"/>
          <w:i/>
          <w:iCs/>
          <w:sz w:val="20"/>
          <w:szCs w:val="20"/>
        </w:rPr>
        <w:t>1)* Должно соответствовать запросу заказчика "</w:t>
      </w:r>
    </w:p>
    <w:p w:rsidR="00012957" w:rsidRPr="000F693A" w:rsidRDefault="00012957" w:rsidP="00012957">
      <w:pPr>
        <w:keepNext/>
        <w:keepLines/>
        <w:widowControl w:val="0"/>
        <w:tabs>
          <w:tab w:val="left" w:pos="1701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2) </w:t>
      </w:r>
      <w:r w:rsidRPr="000F693A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012957" w:rsidRDefault="00012957" w:rsidP="00012957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E77053" w:rsidRPr="0082794F" w:rsidRDefault="00E77053" w:rsidP="00447C5F">
      <w:pPr>
        <w:pStyle w:val="af6"/>
        <w:jc w:val="center"/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069"/>
        <w:gridCol w:w="5069"/>
      </w:tblGrid>
      <w:tr w:rsidR="00725273" w:rsidRPr="00447C5F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725273" w:rsidRPr="00447C5F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D5CE5" w:rsidRPr="006F2594" w:rsidRDefault="00ED5CE5" w:rsidP="00ED5CE5">
      <w:pPr>
        <w:pStyle w:val="af6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6F2594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ED5CE5" w:rsidRPr="006F2594" w:rsidRDefault="00ED5CE5" w:rsidP="00ED5CE5">
      <w:pPr>
        <w:pStyle w:val="af6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>1)* Должно соо</w:t>
      </w:r>
      <w:r w:rsidR="00F77BB2">
        <w:rPr>
          <w:rFonts w:ascii="Arial" w:hAnsi="Arial" w:cs="Arial"/>
          <w:i/>
          <w:iCs/>
          <w:sz w:val="20"/>
          <w:szCs w:val="20"/>
        </w:rPr>
        <w:t>тветствовать запросу заказчика.</w:t>
      </w:r>
    </w:p>
    <w:p w:rsidR="00E77053" w:rsidRPr="00447C5F" w:rsidRDefault="00E77053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  <w:r w:rsidRPr="00447C5F">
        <w:rPr>
          <w:rFonts w:ascii="Arial" w:hAnsi="Arial" w:cs="Arial"/>
          <w:b/>
          <w:iCs/>
          <w:sz w:val="20"/>
          <w:szCs w:val="20"/>
        </w:rPr>
        <w:lastRenderedPageBreak/>
        <w:t>Форма №3</w:t>
      </w:r>
    </w:p>
    <w:p w:rsidR="002A0EDC" w:rsidRPr="00447C5F" w:rsidRDefault="002A0EDC" w:rsidP="00447C5F">
      <w:pPr>
        <w:pStyle w:val="af6"/>
        <w:rPr>
          <w:rFonts w:ascii="Arial" w:hAnsi="Arial" w:cs="Arial"/>
          <w:b/>
          <w:iCs/>
          <w:sz w:val="20"/>
          <w:szCs w:val="20"/>
        </w:rPr>
      </w:pPr>
    </w:p>
    <w:p w:rsidR="00E77053" w:rsidRPr="00447C5F" w:rsidRDefault="00E77053" w:rsidP="00EF179B">
      <w:pPr>
        <w:pStyle w:val="af6"/>
        <w:jc w:val="center"/>
        <w:rPr>
          <w:rFonts w:ascii="Arial" w:hAnsi="Arial" w:cs="Arial"/>
          <w:b/>
          <w:iCs/>
          <w:sz w:val="20"/>
          <w:szCs w:val="20"/>
        </w:rPr>
      </w:pPr>
      <w:r w:rsidRPr="00447C5F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447C5F" w:rsidRDefault="00441775" w:rsidP="00EF179B">
      <w:pPr>
        <w:pStyle w:val="af6"/>
        <w:jc w:val="center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447C5F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7C5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447C5F" w:rsidRDefault="00E77053" w:rsidP="00447C5F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447C5F" w:rsidRDefault="00E77053" w:rsidP="00447C5F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693B8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693B8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693B8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693B8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</w:t>
            </w:r>
            <w:r w:rsidR="007B27CB">
              <w:rPr>
                <w:rFonts w:ascii="Arial" w:hAnsi="Arial" w:cs="Arial"/>
                <w:sz w:val="20"/>
                <w:szCs w:val="20"/>
              </w:rPr>
              <w:t>Т</w:t>
            </w:r>
            <w:r w:rsidRPr="00447C5F">
              <w:rPr>
                <w:rFonts w:ascii="Arial" w:hAnsi="Arial" w:cs="Arial"/>
                <w:sz w:val="20"/>
                <w:szCs w:val="20"/>
              </w:rPr>
              <w:t>МО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693B8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693B8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693B8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693B8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693B8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447C5F" w:rsidRDefault="00E77053" w:rsidP="00693B8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693B8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693B8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693B8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693B8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447C5F" w:rsidRDefault="00E77053" w:rsidP="00447C5F">
      <w:pPr>
        <w:rPr>
          <w:rFonts w:ascii="Arial" w:hAnsi="Arial" w:cs="Arial"/>
          <w:color w:val="000000"/>
          <w:sz w:val="20"/>
          <w:szCs w:val="20"/>
        </w:rPr>
      </w:pPr>
      <w:r w:rsidRPr="00447C5F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  <w:vertAlign w:val="superscript"/>
        </w:rPr>
      </w:pPr>
      <w:r w:rsidRPr="00447C5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  <w:vertAlign w:val="superscript"/>
        </w:rPr>
      </w:pPr>
      <w:r w:rsidRPr="00447C5F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47C5F" w:rsidRDefault="002A0EDC" w:rsidP="00447C5F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17" w:name="_Ref55336378"/>
      <w:bookmarkStart w:id="118" w:name="_Toc57314676"/>
      <w:bookmarkStart w:id="119" w:name="_Toc69728990"/>
      <w:bookmarkStart w:id="120" w:name="_Toc200423383"/>
      <w:bookmarkStart w:id="121" w:name="_Toc200423384"/>
      <w:r w:rsidRPr="00447C5F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17"/>
      <w:bookmarkEnd w:id="118"/>
      <w:bookmarkEnd w:id="119"/>
      <w:bookmarkEnd w:id="120"/>
    </w:p>
    <w:p w:rsidR="002A0EDC" w:rsidRPr="00447C5F" w:rsidRDefault="002A0EDC" w:rsidP="00447C5F">
      <w:pPr>
        <w:pStyle w:val="2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447C5F" w:rsidRDefault="002A0EDC" w:rsidP="00447C5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447C5F">
        <w:rPr>
          <w:rFonts w:ascii="Arial" w:hAnsi="Arial" w:cs="Arial"/>
          <w:sz w:val="20"/>
          <w:szCs w:val="20"/>
        </w:rPr>
        <w:t>________</w:t>
      </w:r>
      <w:proofErr w:type="gramStart"/>
      <w:r w:rsidRPr="00447C5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47C5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447C5F" w:rsidTr="002A0EDC">
        <w:trPr>
          <w:cantSplit/>
          <w:tblHeader/>
        </w:trPr>
        <w:tc>
          <w:tcPr>
            <w:tcW w:w="72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447C5F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447C5F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693B84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693B84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693B84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560" w:type="dxa"/>
            <w:gridSpan w:val="4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ED5CE5" w:rsidP="00ED5C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ED5CE5" w:rsidP="00ED5C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47C5F" w:rsidRDefault="002A0EDC" w:rsidP="00447C5F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447C5F" w:rsidRDefault="00F325FB" w:rsidP="00447C5F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F325FB">
        <w:rPr>
          <w:rFonts w:ascii="Arial" w:hAnsi="Arial" w:cs="Arial"/>
          <w:b/>
          <w:noProof/>
          <w:spacing w:val="36"/>
          <w:sz w:val="20"/>
          <w:szCs w:val="20"/>
        </w:rPr>
        <w:pict>
          <v:rect id="Прямоугольник 4" o:spid="_x0000_s1026" style="position:absolute;margin-left:6.75pt;margin-top:191.9pt;width:510.2pt;height:8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">
            <v:textbox>
              <w:txbxContent>
                <w:p w:rsidR="001A365F" w:rsidRPr="002A0EDC" w:rsidRDefault="001A365F" w:rsidP="002A0EDC">
                  <w:pPr>
                    <w:pStyle w:val="21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2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2"/>
                </w:p>
                <w:p w:rsidR="001A365F" w:rsidRPr="002A0EDC" w:rsidRDefault="001A365F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1A365F" w:rsidRPr="002A0EDC" w:rsidRDefault="001A365F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1A365F" w:rsidRPr="002A0EDC" w:rsidRDefault="001A365F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1A365F" w:rsidRPr="002A0EDC" w:rsidRDefault="001A365F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1A365F" w:rsidRPr="002A0EDC" w:rsidRDefault="001A365F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1A365F" w:rsidRDefault="001A365F" w:rsidP="002A0EDC"/>
              </w:txbxContent>
            </v:textbox>
          </v:rect>
        </w:pict>
      </w:r>
    </w:p>
    <w:p w:rsidR="002A0EDC" w:rsidRPr="00447C5F" w:rsidRDefault="002A0EDC" w:rsidP="00447C5F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3" w:name="_Ref55336389"/>
      <w:bookmarkStart w:id="124" w:name="_Toc57314677"/>
      <w:bookmarkStart w:id="125" w:name="_Toc69728991"/>
      <w:bookmarkStart w:id="126" w:name="_Toc200423386"/>
      <w:r w:rsidRPr="00447C5F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3"/>
      <w:bookmarkEnd w:id="124"/>
      <w:bookmarkEnd w:id="125"/>
      <w:bookmarkEnd w:id="126"/>
    </w:p>
    <w:p w:rsidR="002A0EDC" w:rsidRPr="00447C5F" w:rsidRDefault="002A0EDC" w:rsidP="00447C5F">
      <w:pPr>
        <w:pStyle w:val="2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447C5F" w:rsidRDefault="002A0EDC" w:rsidP="00447C5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447C5F">
        <w:rPr>
          <w:rFonts w:ascii="Arial" w:hAnsi="Arial" w:cs="Arial"/>
          <w:sz w:val="20"/>
          <w:szCs w:val="20"/>
        </w:rPr>
        <w:t>________</w:t>
      </w:r>
      <w:proofErr w:type="gramStart"/>
      <w:r w:rsidRPr="00447C5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47C5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447C5F" w:rsidTr="002A0EDC">
        <w:trPr>
          <w:cantSplit/>
          <w:trHeight w:val="530"/>
        </w:trPr>
        <w:tc>
          <w:tcPr>
            <w:tcW w:w="72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693B84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693B84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693B84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ED5CE5" w:rsidP="00ED5C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ED5CE5" w:rsidP="00ED5C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F325FB" w:rsidP="00447C5F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Прямоугольник 3" o:spid="_x0000_s1027" style="position:absolute;margin-left:-5.05pt;margin-top:298.4pt;width:515.05pt;height:7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">
            <v:textbox>
              <w:txbxContent>
                <w:p w:rsidR="001A365F" w:rsidRPr="002A0EDC" w:rsidRDefault="001A365F" w:rsidP="002A0EDC">
                  <w:pPr>
                    <w:pStyle w:val="21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1A365F" w:rsidRPr="002A0EDC" w:rsidRDefault="001A365F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1A365F" w:rsidRPr="002A0EDC" w:rsidRDefault="001A365F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1A365F" w:rsidRPr="002A0EDC" w:rsidRDefault="001A365F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тому подобное).</w:t>
                  </w:r>
                </w:p>
                <w:p w:rsidR="001A365F" w:rsidRDefault="001A365F" w:rsidP="002A0EDC"/>
              </w:txbxContent>
            </v:textbox>
          </v:rect>
        </w:pict>
      </w:r>
    </w:p>
    <w:p w:rsidR="002A0EDC" w:rsidRPr="00447C5F" w:rsidRDefault="002A0EDC" w:rsidP="00447C5F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7" w:name="_Ref55336398"/>
      <w:bookmarkStart w:id="128" w:name="_Toc57314678"/>
      <w:bookmarkStart w:id="129" w:name="_Toc69728992"/>
      <w:bookmarkStart w:id="130" w:name="_Toc200423389"/>
      <w:r w:rsidRPr="00447C5F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27"/>
      <w:bookmarkEnd w:id="128"/>
      <w:bookmarkEnd w:id="129"/>
      <w:bookmarkEnd w:id="130"/>
    </w:p>
    <w:p w:rsidR="002A0EDC" w:rsidRPr="00447C5F" w:rsidRDefault="002A0EDC" w:rsidP="00447C5F">
      <w:pPr>
        <w:pStyle w:val="2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447C5F" w:rsidRDefault="002A0EDC" w:rsidP="00447C5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447C5F">
        <w:rPr>
          <w:rFonts w:ascii="Arial" w:hAnsi="Arial" w:cs="Arial"/>
          <w:sz w:val="20"/>
          <w:szCs w:val="20"/>
        </w:rPr>
        <w:t>________</w:t>
      </w:r>
      <w:proofErr w:type="gramStart"/>
      <w:r w:rsidRPr="00447C5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47C5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keepNext/>
        <w:suppressAutoHyphens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447C5F" w:rsidTr="002A0EDC">
        <w:trPr>
          <w:trHeight w:val="551"/>
        </w:trPr>
        <w:tc>
          <w:tcPr>
            <w:tcW w:w="695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№</w:t>
            </w:r>
            <w:r w:rsidRPr="00447C5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447C5F" w:rsidTr="002A0EDC">
        <w:trPr>
          <w:cantSplit/>
        </w:trPr>
        <w:tc>
          <w:tcPr>
            <w:tcW w:w="10246" w:type="dxa"/>
            <w:gridSpan w:val="5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693B84">
            <w:pPr>
              <w:numPr>
                <w:ilvl w:val="0"/>
                <w:numId w:val="3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693B84">
            <w:pPr>
              <w:numPr>
                <w:ilvl w:val="0"/>
                <w:numId w:val="3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693B84">
            <w:pPr>
              <w:numPr>
                <w:ilvl w:val="0"/>
                <w:numId w:val="3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10246" w:type="dxa"/>
            <w:gridSpan w:val="5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693B84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693B84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693B84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10246" w:type="dxa"/>
            <w:gridSpan w:val="5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693B8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693B8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693B8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5"/>
        <w:gridCol w:w="5035"/>
      </w:tblGrid>
      <w:tr w:rsidR="002A0EDC" w:rsidRPr="00447C5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447C5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685698" w:rsidP="00685698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685698" w:rsidP="00685698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F325FB" w:rsidP="00447C5F">
      <w:pPr>
        <w:rPr>
          <w:rFonts w:ascii="Arial" w:hAnsi="Arial" w:cs="Arial"/>
          <w:sz w:val="20"/>
          <w:szCs w:val="20"/>
        </w:rPr>
      </w:pPr>
      <w:r w:rsidRPr="00F325FB">
        <w:rPr>
          <w:rFonts w:ascii="Arial" w:hAnsi="Arial" w:cs="Arial"/>
          <w:b/>
          <w:noProof/>
          <w:spacing w:val="36"/>
          <w:sz w:val="20"/>
          <w:szCs w:val="20"/>
        </w:rPr>
        <w:pict>
          <v:rect id="Прямоугольник 2" o:spid="_x0000_s1028" style="position:absolute;margin-left:0;margin-top:9.9pt;width:520.5pt;height:8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">
            <v:textbox>
              <w:txbxContent>
                <w:p w:rsidR="001A365F" w:rsidRPr="002A0EDC" w:rsidRDefault="001A365F" w:rsidP="002B2EA6">
                  <w:pPr>
                    <w:pStyle w:val="21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1A365F" w:rsidRPr="002A0EDC" w:rsidRDefault="001A365F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1A365F" w:rsidRPr="002A0EDC" w:rsidRDefault="001A365F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1A365F" w:rsidRPr="002A0EDC" w:rsidRDefault="001A365F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1A365F" w:rsidRPr="002A0EDC" w:rsidRDefault="001A365F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1A365F" w:rsidRPr="002A0EDC" w:rsidRDefault="001A365F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1A365F" w:rsidRPr="00301BEC" w:rsidRDefault="001A365F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A365F" w:rsidRDefault="001A365F" w:rsidP="002A0EDC"/>
              </w:txbxContent>
            </v:textbox>
          </v:rect>
        </w:pic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1" w:name="_Ref372726841"/>
      <w:bookmarkEnd w:id="121"/>
      <w:r w:rsidRPr="00447C5F">
        <w:rPr>
          <w:rFonts w:ascii="Arial" w:hAnsi="Arial" w:cs="Arial"/>
          <w:b/>
          <w:bCs/>
          <w:sz w:val="20"/>
          <w:szCs w:val="20"/>
        </w:rPr>
        <w:lastRenderedPageBreak/>
        <w:t>Форма №7</w:t>
      </w:r>
    </w:p>
    <w:bookmarkEnd w:id="131"/>
    <w:p w:rsidR="00E77053" w:rsidRPr="00447C5F" w:rsidRDefault="00E77053" w:rsidP="00447C5F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447C5F" w:rsidRDefault="00836917" w:rsidP="00447C5F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447C5F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447C5F" w:rsidRDefault="00836917" w:rsidP="00447C5F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447C5F" w:rsidRDefault="00836917" w:rsidP="00447C5F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447C5F" w:rsidRDefault="00836917" w:rsidP="00447C5F">
      <w:pPr>
        <w:widowControl w:val="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447C5F" w:rsidRDefault="00B5074F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№5 к ценовой заявке  №</w:t>
      </w:r>
      <w:proofErr w:type="spellStart"/>
      <w:r w:rsidRPr="00447C5F">
        <w:rPr>
          <w:rFonts w:ascii="Arial" w:hAnsi="Arial" w:cs="Arial"/>
          <w:sz w:val="20"/>
          <w:szCs w:val="20"/>
        </w:rPr>
        <w:t>________</w:t>
      </w:r>
      <w:proofErr w:type="gramStart"/>
      <w:r w:rsidRPr="00447C5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47C5F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447C5F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6" w:history="1">
        <w:r w:rsidRPr="00447C5F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447C5F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447C5F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447C5F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447C5F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2" w:name="sub_10102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447C5F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2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3" w:name="sub_10103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3"/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4" w:name="sub_10104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4"/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447C5F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304"/>
      </w:tblGrid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5" w:name="sub_10107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5"/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6" w:name="sub_10108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6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7" w:name="sub_10109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37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10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38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11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39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7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447C5F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13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6.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8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9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0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1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2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3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4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да (нет)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5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6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85698" w:rsidRDefault="00F8278E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1" w:name="sub_10122"/>
      <w:r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</w:t>
      </w:r>
      <w:r w:rsidR="00836917" w:rsidRPr="00685698">
        <w:rPr>
          <w:rFonts w:ascii="Arial" w:eastAsia="Calibri" w:hAnsi="Arial" w:cs="Arial"/>
          <w:bCs/>
          <w:sz w:val="16"/>
          <w:szCs w:val="16"/>
          <w:lang w:eastAsia="en-US"/>
        </w:rPr>
        <w:t>(</w:t>
      </w:r>
      <w:bookmarkEnd w:id="141"/>
      <w:r w:rsidR="00836917" w:rsidRPr="00685698">
        <w:rPr>
          <w:rFonts w:ascii="Arial" w:eastAsia="Calibri" w:hAnsi="Arial" w:cs="Arial"/>
          <w:bCs/>
          <w:sz w:val="16"/>
          <w:szCs w:val="16"/>
          <w:lang w:eastAsia="en-US"/>
        </w:rPr>
        <w:t>подпись) М.П.</w:t>
      </w:r>
    </w:p>
    <w:p w:rsidR="00836917" w:rsidRPr="00685698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2" w:name="sub_10123"/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>______________________________________________________________________</w:t>
      </w:r>
    </w:p>
    <w:bookmarkEnd w:id="142"/>
    <w:p w:rsidR="00836917" w:rsidRPr="00685698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 xml:space="preserve">  </w:t>
      </w:r>
      <w:r w:rsidR="00685698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     </w:t>
      </w:r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 xml:space="preserve">  (фамилия, имя, отчество (при наличии) </w:t>
      </w:r>
      <w:proofErr w:type="gramStart"/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F116DD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3" w:name="sub_10124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 xml:space="preserve">* </w:t>
      </w:r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7</w:t>
      </w:r>
      <w:proofErr w:type="gramEnd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F116DD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4" w:name="sub_10125"/>
      <w:bookmarkEnd w:id="143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** Пункты 1-11 настоящего документа являются обязательными для заполнения.</w:t>
      </w:r>
    </w:p>
    <w:bookmarkEnd w:id="144"/>
    <w:p w:rsidR="00836917" w:rsidRPr="00F116DD" w:rsidRDefault="00836917" w:rsidP="00447C5F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16"/>
          <w:szCs w:val="16"/>
          <w:bdr w:val="none" w:sz="0" w:space="0" w:color="auto" w:frame="1"/>
        </w:rPr>
      </w:pPr>
      <w:proofErr w:type="gramStart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в-д</w:t>
      </w:r>
      <w:proofErr w:type="spellEnd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F116DD" w:rsidRDefault="00E77053" w:rsidP="00447C5F">
      <w:pPr>
        <w:rPr>
          <w:rFonts w:ascii="Arial" w:hAnsi="Arial" w:cs="Arial"/>
          <w:color w:val="FF0000"/>
          <w:sz w:val="16"/>
          <w:szCs w:val="16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5" w:name="_Toc90385119"/>
      <w:bookmarkStart w:id="146" w:name="_Toc98254025"/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447C5F" w:rsidRDefault="009F4040" w:rsidP="00447C5F">
      <w:pPr>
        <w:pStyle w:val="21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>Фо</w:t>
      </w:r>
      <w:r w:rsidR="00CA30E5" w:rsidRPr="00447C5F">
        <w:rPr>
          <w:rFonts w:ascii="Arial" w:hAnsi="Arial" w:cs="Arial"/>
          <w:sz w:val="20"/>
          <w:szCs w:val="20"/>
        </w:rPr>
        <w:t>рма №8</w:t>
      </w:r>
    </w:p>
    <w:p w:rsidR="00CA30E5" w:rsidRPr="00447C5F" w:rsidRDefault="00CA30E5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447C5F" w:rsidRDefault="00CA30E5" w:rsidP="00447C5F">
      <w:pPr>
        <w:pStyle w:val="21"/>
        <w:tabs>
          <w:tab w:val="left" w:pos="360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5"/>
    <w:bookmarkEnd w:id="146"/>
    <w:p w:rsidR="00DE5D54" w:rsidRPr="00447C5F" w:rsidRDefault="00DE5D54" w:rsidP="00447C5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447C5F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441775" w:rsidRPr="00447C5F" w:rsidRDefault="00441775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</w:t>
      </w:r>
      <w:r w:rsidR="00B5074F" w:rsidRPr="00447C5F">
        <w:rPr>
          <w:rFonts w:ascii="Arial" w:hAnsi="Arial" w:cs="Arial"/>
          <w:sz w:val="20"/>
          <w:szCs w:val="20"/>
        </w:rPr>
        <w:t>6</w:t>
      </w:r>
      <w:r w:rsidRPr="00447C5F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. 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447C5F" w:rsidRDefault="00DE5D54" w:rsidP="00447C5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8"/>
        <w:gridCol w:w="2353"/>
        <w:gridCol w:w="2387"/>
        <w:gridCol w:w="2381"/>
        <w:gridCol w:w="2377"/>
      </w:tblGrid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693B8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693B8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693B8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447C5F" w:rsidRDefault="00DE5D54" w:rsidP="00447C5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8"/>
        <w:gridCol w:w="2353"/>
        <w:gridCol w:w="2387"/>
        <w:gridCol w:w="2381"/>
        <w:gridCol w:w="2377"/>
      </w:tblGrid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693B8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693B8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693B8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447C5F" w:rsidRDefault="00CA30E5" w:rsidP="00447C5F">
      <w:pPr>
        <w:rPr>
          <w:rFonts w:ascii="Arial" w:hAnsi="Arial" w:cs="Arial"/>
          <w:sz w:val="20"/>
          <w:szCs w:val="20"/>
          <w:vertAlign w:val="superscript"/>
        </w:rPr>
      </w:pPr>
      <w:r w:rsidRPr="00447C5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447C5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447C5F" w:rsidRDefault="00CA30E5" w:rsidP="00447C5F">
      <w:pPr>
        <w:rPr>
          <w:rFonts w:ascii="Arial" w:hAnsi="Arial" w:cs="Arial"/>
          <w:sz w:val="20"/>
          <w:szCs w:val="20"/>
          <w:vertAlign w:val="superscript"/>
        </w:rPr>
      </w:pPr>
      <w:r w:rsidRPr="00447C5F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447C5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447C5F" w:rsidRDefault="00DE5D54" w:rsidP="00447C5F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447C5F" w:rsidRDefault="00DE5D54" w:rsidP="00447C5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447C5F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F325FB" w:rsidP="00447C5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325FB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Прямоугольник 1" o:spid="_x0000_s1029" style="position:absolute;left:0;text-align:left;margin-left:1.5pt;margin-top:1.85pt;width:513pt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">
            <v:textbox>
              <w:txbxContent>
                <w:p w:rsidR="001A365F" w:rsidRPr="003F7D6C" w:rsidRDefault="001A365F" w:rsidP="00441775">
                  <w:pPr>
                    <w:pStyle w:val="21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47" w:name="_Toc90385120"/>
                  <w:bookmarkStart w:id="148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47"/>
                  <w:bookmarkEnd w:id="148"/>
                </w:p>
                <w:p w:rsidR="001A365F" w:rsidRPr="003F7D6C" w:rsidRDefault="001A365F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1A365F" w:rsidRPr="003F7D6C" w:rsidRDefault="001A365F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1A365F" w:rsidRPr="003F7D6C" w:rsidRDefault="001A365F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1A365F" w:rsidRPr="003F7D6C" w:rsidRDefault="001A365F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1A365F" w:rsidRPr="003F7D6C" w:rsidRDefault="001A365F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1A365F" w:rsidRPr="003F7D6C" w:rsidRDefault="001A365F" w:rsidP="00441775">
                  <w:pPr>
                    <w:pStyle w:val="af9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1A365F" w:rsidRPr="003F7D6C" w:rsidRDefault="001A365F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1A365F" w:rsidRPr="003F7D6C" w:rsidRDefault="001A365F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1A365F" w:rsidRDefault="001A365F"/>
                <w:p w:rsidR="001A365F" w:rsidRDefault="001A365F"/>
              </w:txbxContent>
            </v:textbox>
          </v:rect>
        </w:pic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447C5F" w:rsidRDefault="002929A1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Default="009C61FA" w:rsidP="00447C5F">
      <w:pPr>
        <w:pStyle w:val="aff0"/>
        <w:jc w:val="right"/>
        <w:rPr>
          <w:rFonts w:ascii="Arial" w:hAnsi="Arial" w:cs="Arial"/>
          <w:b/>
          <w:sz w:val="20"/>
        </w:rPr>
      </w:pPr>
      <w:r w:rsidRPr="00447C5F">
        <w:rPr>
          <w:rFonts w:ascii="Arial" w:hAnsi="Arial" w:cs="Arial"/>
          <w:b/>
          <w:sz w:val="20"/>
        </w:rPr>
        <w:lastRenderedPageBreak/>
        <w:t>Приложение №1</w:t>
      </w:r>
    </w:p>
    <w:p w:rsidR="0029277D" w:rsidRPr="0029277D" w:rsidRDefault="0029277D" w:rsidP="0029277D">
      <w:pPr>
        <w:rPr>
          <w:sz w:val="22"/>
          <w:szCs w:val="22"/>
        </w:rPr>
      </w:pPr>
      <w:r w:rsidRPr="0029277D">
        <w:rPr>
          <w:sz w:val="22"/>
          <w:szCs w:val="22"/>
        </w:rPr>
        <w:t>г. Пенза</w:t>
      </w:r>
      <w:r w:rsidRPr="0029277D">
        <w:rPr>
          <w:sz w:val="22"/>
          <w:szCs w:val="22"/>
        </w:rPr>
        <w:tab/>
      </w:r>
      <w:r w:rsidRPr="0029277D">
        <w:rPr>
          <w:sz w:val="22"/>
          <w:szCs w:val="22"/>
        </w:rPr>
        <w:tab/>
      </w:r>
      <w:r w:rsidRPr="0029277D">
        <w:rPr>
          <w:sz w:val="22"/>
          <w:szCs w:val="22"/>
        </w:rPr>
        <w:tab/>
      </w:r>
      <w:r w:rsidRPr="0029277D">
        <w:rPr>
          <w:sz w:val="22"/>
          <w:szCs w:val="22"/>
        </w:rPr>
        <w:tab/>
      </w:r>
      <w:r w:rsidRPr="0029277D">
        <w:rPr>
          <w:sz w:val="22"/>
          <w:szCs w:val="22"/>
        </w:rPr>
        <w:tab/>
      </w:r>
      <w:r w:rsidRPr="0029277D">
        <w:rPr>
          <w:sz w:val="22"/>
          <w:szCs w:val="22"/>
        </w:rPr>
        <w:tab/>
      </w:r>
      <w:r w:rsidRPr="0029277D">
        <w:rPr>
          <w:sz w:val="22"/>
          <w:szCs w:val="22"/>
        </w:rPr>
        <w:tab/>
      </w:r>
      <w:r w:rsidRPr="0029277D">
        <w:rPr>
          <w:sz w:val="22"/>
          <w:szCs w:val="22"/>
        </w:rPr>
        <w:tab/>
        <w:t xml:space="preserve">                    «____» _________ 2023 г.</w:t>
      </w:r>
    </w:p>
    <w:p w:rsidR="0029277D" w:rsidRPr="0029277D" w:rsidRDefault="0029277D" w:rsidP="0029277D">
      <w:pPr>
        <w:rPr>
          <w:sz w:val="22"/>
          <w:szCs w:val="22"/>
        </w:rPr>
      </w:pPr>
    </w:p>
    <w:p w:rsidR="0029277D" w:rsidRPr="0029277D" w:rsidRDefault="0029277D" w:rsidP="0029277D">
      <w:pPr>
        <w:ind w:firstLine="567"/>
        <w:jc w:val="both"/>
        <w:rPr>
          <w:sz w:val="22"/>
          <w:szCs w:val="22"/>
        </w:rPr>
      </w:pPr>
      <w:r w:rsidRPr="0029277D">
        <w:rPr>
          <w:sz w:val="22"/>
          <w:szCs w:val="22"/>
        </w:rPr>
        <w:t xml:space="preserve">___________________________________________________________, именуемое в дальнейшем «Исполнитель», в </w:t>
      </w:r>
      <w:proofErr w:type="spellStart"/>
      <w:r w:rsidRPr="0029277D">
        <w:rPr>
          <w:sz w:val="22"/>
          <w:szCs w:val="22"/>
        </w:rPr>
        <w:t>лице______________________________________________</w:t>
      </w:r>
      <w:proofErr w:type="spellEnd"/>
      <w:r w:rsidRPr="0029277D">
        <w:rPr>
          <w:sz w:val="22"/>
          <w:szCs w:val="22"/>
        </w:rPr>
        <w:t>, с одной стороны, и ЗАО «Пензенская горэлектросеть», именуемое в дальнейшем «Заказчик», в лице генерального директора Рябинина В.В., действующего на основании Устава, с другой стороны, далее при совместном упоминании именуемые «Стороны», заключили настоящий договор о нижеследующем.</w:t>
      </w:r>
    </w:p>
    <w:p w:rsidR="0029277D" w:rsidRPr="0029277D" w:rsidRDefault="0029277D" w:rsidP="0029277D">
      <w:pPr>
        <w:ind w:firstLine="567"/>
        <w:jc w:val="both"/>
        <w:rPr>
          <w:sz w:val="22"/>
          <w:szCs w:val="22"/>
        </w:rPr>
      </w:pPr>
    </w:p>
    <w:p w:rsidR="0029277D" w:rsidRPr="0029277D" w:rsidRDefault="0029277D" w:rsidP="0029277D">
      <w:pPr>
        <w:numPr>
          <w:ilvl w:val="0"/>
          <w:numId w:val="51"/>
        </w:numPr>
        <w:ind w:left="357" w:hanging="357"/>
        <w:jc w:val="center"/>
        <w:rPr>
          <w:b/>
          <w:sz w:val="22"/>
          <w:szCs w:val="22"/>
        </w:rPr>
      </w:pPr>
      <w:r w:rsidRPr="0029277D">
        <w:rPr>
          <w:b/>
          <w:sz w:val="22"/>
          <w:szCs w:val="22"/>
        </w:rPr>
        <w:t>ПРЕДМЕТ ДОГОВОРА</w:t>
      </w:r>
    </w:p>
    <w:p w:rsidR="0029277D" w:rsidRPr="0029277D" w:rsidRDefault="0029277D" w:rsidP="0029277D">
      <w:pPr>
        <w:numPr>
          <w:ilvl w:val="1"/>
          <w:numId w:val="51"/>
        </w:numPr>
        <w:tabs>
          <w:tab w:val="num" w:pos="993"/>
        </w:tabs>
        <w:ind w:left="0" w:firstLine="567"/>
        <w:jc w:val="both"/>
        <w:rPr>
          <w:sz w:val="22"/>
          <w:szCs w:val="22"/>
        </w:rPr>
      </w:pPr>
      <w:r w:rsidRPr="0029277D">
        <w:rPr>
          <w:sz w:val="22"/>
          <w:szCs w:val="22"/>
        </w:rPr>
        <w:t>Заказчик поручает, а Исполнитель обязуется оказать услуги по поверке и калибровке средств измерений (далее – СИ), принадлежащих Заказчику, в том числе с выездом Исполнителя на место их эксплуатации.</w:t>
      </w:r>
    </w:p>
    <w:p w:rsidR="0029277D" w:rsidRPr="0029277D" w:rsidRDefault="0029277D" w:rsidP="0029277D">
      <w:pPr>
        <w:numPr>
          <w:ilvl w:val="1"/>
          <w:numId w:val="51"/>
        </w:numPr>
        <w:tabs>
          <w:tab w:val="num" w:pos="993"/>
        </w:tabs>
        <w:ind w:left="0" w:firstLine="567"/>
        <w:jc w:val="both"/>
        <w:rPr>
          <w:sz w:val="22"/>
          <w:szCs w:val="22"/>
        </w:rPr>
      </w:pPr>
      <w:r w:rsidRPr="0029277D">
        <w:rPr>
          <w:sz w:val="22"/>
          <w:szCs w:val="22"/>
        </w:rPr>
        <w:t>Поверка и калибровка СИ осуществляются в соответствии с требованиями действующего законодательства, нормативно-правовых актов, документов в области стандартизации и обеспечения единства измерений.</w:t>
      </w:r>
    </w:p>
    <w:p w:rsidR="0029277D" w:rsidRPr="0029277D" w:rsidRDefault="0029277D" w:rsidP="0029277D">
      <w:pPr>
        <w:tabs>
          <w:tab w:val="num" w:pos="993"/>
        </w:tabs>
        <w:jc w:val="both"/>
        <w:rPr>
          <w:sz w:val="22"/>
          <w:szCs w:val="22"/>
        </w:rPr>
      </w:pPr>
    </w:p>
    <w:p w:rsidR="0029277D" w:rsidRPr="0029277D" w:rsidRDefault="0029277D" w:rsidP="0029277D">
      <w:pPr>
        <w:numPr>
          <w:ilvl w:val="0"/>
          <w:numId w:val="51"/>
        </w:numPr>
        <w:ind w:left="357" w:hanging="357"/>
        <w:jc w:val="center"/>
        <w:rPr>
          <w:b/>
          <w:sz w:val="22"/>
          <w:szCs w:val="22"/>
        </w:rPr>
      </w:pPr>
      <w:r w:rsidRPr="0029277D">
        <w:rPr>
          <w:b/>
          <w:sz w:val="22"/>
          <w:szCs w:val="22"/>
        </w:rPr>
        <w:t>ОБЯЗАТЕЛЬСТВА СТОРОН</w:t>
      </w:r>
    </w:p>
    <w:p w:rsidR="0029277D" w:rsidRPr="0029277D" w:rsidRDefault="0029277D" w:rsidP="0029277D">
      <w:pPr>
        <w:numPr>
          <w:ilvl w:val="1"/>
          <w:numId w:val="51"/>
        </w:numPr>
        <w:tabs>
          <w:tab w:val="left" w:pos="993"/>
          <w:tab w:val="num" w:pos="2552"/>
        </w:tabs>
        <w:ind w:left="0" w:firstLine="567"/>
        <w:jc w:val="both"/>
        <w:rPr>
          <w:sz w:val="22"/>
          <w:szCs w:val="22"/>
        </w:rPr>
      </w:pPr>
      <w:r w:rsidRPr="0029277D">
        <w:rPr>
          <w:sz w:val="22"/>
          <w:szCs w:val="22"/>
        </w:rPr>
        <w:t>Исполнитель обязуется:</w:t>
      </w:r>
    </w:p>
    <w:p w:rsidR="0029277D" w:rsidRPr="0029277D" w:rsidRDefault="0029277D" w:rsidP="0029277D">
      <w:pPr>
        <w:numPr>
          <w:ilvl w:val="2"/>
          <w:numId w:val="51"/>
        </w:numPr>
        <w:tabs>
          <w:tab w:val="left" w:pos="993"/>
          <w:tab w:val="left" w:pos="1134"/>
          <w:tab w:val="num" w:pos="3413"/>
          <w:tab w:val="num" w:pos="3828"/>
        </w:tabs>
        <w:ind w:left="0" w:firstLine="567"/>
        <w:jc w:val="both"/>
        <w:rPr>
          <w:sz w:val="22"/>
          <w:szCs w:val="22"/>
        </w:rPr>
      </w:pPr>
      <w:r w:rsidRPr="0029277D">
        <w:rPr>
          <w:sz w:val="22"/>
          <w:szCs w:val="22"/>
        </w:rPr>
        <w:t xml:space="preserve">Оказывать услуги, предусмотренные п. 1.1 настоящего договора, в срок </w:t>
      </w:r>
      <w:r w:rsidRPr="0029277D">
        <w:rPr>
          <w:sz w:val="22"/>
          <w:szCs w:val="22"/>
        </w:rPr>
        <w:br/>
        <w:t xml:space="preserve">не более 15 (Пятнадцати) рабочих дней, </w:t>
      </w:r>
      <w:proofErr w:type="gramStart"/>
      <w:r w:rsidRPr="0029277D">
        <w:rPr>
          <w:sz w:val="22"/>
          <w:szCs w:val="22"/>
        </w:rPr>
        <w:t>с даты предоставления</w:t>
      </w:r>
      <w:proofErr w:type="gramEnd"/>
      <w:r w:rsidRPr="0029277D">
        <w:rPr>
          <w:sz w:val="22"/>
          <w:szCs w:val="22"/>
        </w:rPr>
        <w:t xml:space="preserve"> Исполнителю СИ. Исполнитель вправе оказать услуги досрочно по своему усмотрению.</w:t>
      </w:r>
    </w:p>
    <w:p w:rsidR="0029277D" w:rsidRPr="0029277D" w:rsidRDefault="0029277D" w:rsidP="0029277D">
      <w:pPr>
        <w:tabs>
          <w:tab w:val="left" w:pos="993"/>
          <w:tab w:val="left" w:pos="1134"/>
          <w:tab w:val="num" w:pos="3828"/>
        </w:tabs>
        <w:ind w:firstLine="567"/>
        <w:jc w:val="both"/>
        <w:rPr>
          <w:sz w:val="22"/>
          <w:szCs w:val="22"/>
        </w:rPr>
      </w:pPr>
      <w:r w:rsidRPr="0029277D">
        <w:rPr>
          <w:sz w:val="22"/>
          <w:szCs w:val="22"/>
        </w:rPr>
        <w:t>Услуги по поверке СИ считаются выполненными (оказанными) Исполнителем с момента публикации (размещения) сведений о результатах поверки СИ в Федеральном информационном фонде по обеспечению единства измерений.</w:t>
      </w:r>
    </w:p>
    <w:p w:rsidR="0029277D" w:rsidRPr="0029277D" w:rsidRDefault="0029277D" w:rsidP="0029277D">
      <w:pPr>
        <w:numPr>
          <w:ilvl w:val="2"/>
          <w:numId w:val="51"/>
        </w:numPr>
        <w:tabs>
          <w:tab w:val="left" w:pos="993"/>
          <w:tab w:val="left" w:pos="1134"/>
          <w:tab w:val="num" w:pos="3828"/>
        </w:tabs>
        <w:ind w:left="0" w:firstLine="567"/>
        <w:jc w:val="both"/>
        <w:rPr>
          <w:sz w:val="22"/>
          <w:szCs w:val="22"/>
        </w:rPr>
      </w:pPr>
      <w:r w:rsidRPr="0029277D">
        <w:rPr>
          <w:sz w:val="22"/>
          <w:szCs w:val="22"/>
        </w:rPr>
        <w:t xml:space="preserve">После оказания услуг по поверке СИ предоставить </w:t>
      </w:r>
      <w:r w:rsidRPr="0029277D">
        <w:rPr>
          <w:sz w:val="22"/>
          <w:szCs w:val="22"/>
          <w:bdr w:val="none" w:sz="0" w:space="0" w:color="auto" w:frame="1"/>
          <w:shd w:val="clear" w:color="auto" w:fill="FFFFFF"/>
        </w:rPr>
        <w:t xml:space="preserve">Заказчику </w:t>
      </w:r>
      <w:r w:rsidRPr="0029277D">
        <w:rPr>
          <w:sz w:val="22"/>
          <w:szCs w:val="22"/>
        </w:rPr>
        <w:t>сведения о результатах поверки СИ, опубликованные в Федеральном информационном фонде по обеспечению единства измерений,</w:t>
      </w:r>
      <w:r w:rsidRPr="0029277D">
        <w:rPr>
          <w:sz w:val="22"/>
          <w:szCs w:val="22"/>
          <w:bdr w:val="none" w:sz="0" w:space="0" w:color="auto" w:frame="1"/>
          <w:shd w:val="clear" w:color="auto" w:fill="FFFFFF"/>
        </w:rPr>
        <w:t xml:space="preserve"> в виде указания адреса соответствующей страницы</w:t>
      </w:r>
      <w:r w:rsidRPr="0029277D">
        <w:rPr>
          <w:bCs/>
          <w:sz w:val="22"/>
          <w:szCs w:val="22"/>
        </w:rPr>
        <w:t xml:space="preserve"> в сети Интернет (</w:t>
      </w:r>
      <w:proofErr w:type="spellStart"/>
      <w:r w:rsidRPr="0029277D">
        <w:rPr>
          <w:bCs/>
          <w:sz w:val="22"/>
          <w:szCs w:val="22"/>
        </w:rPr>
        <w:t>веб-ссылки</w:t>
      </w:r>
      <w:proofErr w:type="spellEnd"/>
      <w:r w:rsidRPr="0029277D">
        <w:rPr>
          <w:bCs/>
          <w:sz w:val="22"/>
          <w:szCs w:val="22"/>
        </w:rPr>
        <w:t>)</w:t>
      </w:r>
      <w:r w:rsidRPr="0029277D">
        <w:rPr>
          <w:sz w:val="22"/>
          <w:szCs w:val="22"/>
          <w:bdr w:val="none" w:sz="0" w:space="0" w:color="auto" w:frame="1"/>
          <w:shd w:val="clear" w:color="auto" w:fill="FFFFFF"/>
        </w:rPr>
        <w:t>, не позднее 3 (трех) рабочих дней со дня публикации указанных сведений. Плата за это Исполнителем не берется.</w:t>
      </w:r>
    </w:p>
    <w:p w:rsidR="0029277D" w:rsidRPr="0029277D" w:rsidRDefault="0029277D" w:rsidP="0029277D">
      <w:pPr>
        <w:numPr>
          <w:ilvl w:val="1"/>
          <w:numId w:val="51"/>
        </w:numPr>
        <w:tabs>
          <w:tab w:val="left" w:pos="993"/>
          <w:tab w:val="num" w:pos="2552"/>
        </w:tabs>
        <w:ind w:left="0" w:firstLine="567"/>
        <w:jc w:val="both"/>
        <w:rPr>
          <w:sz w:val="22"/>
          <w:szCs w:val="22"/>
        </w:rPr>
      </w:pPr>
      <w:r w:rsidRPr="0029277D">
        <w:rPr>
          <w:sz w:val="22"/>
          <w:szCs w:val="22"/>
        </w:rPr>
        <w:t>Заказчик обязуется:</w:t>
      </w:r>
    </w:p>
    <w:p w:rsidR="0029277D" w:rsidRPr="0029277D" w:rsidRDefault="0029277D" w:rsidP="0029277D">
      <w:pPr>
        <w:numPr>
          <w:ilvl w:val="2"/>
          <w:numId w:val="51"/>
        </w:numPr>
        <w:tabs>
          <w:tab w:val="left" w:pos="993"/>
          <w:tab w:val="left" w:pos="1134"/>
          <w:tab w:val="num" w:pos="3828"/>
        </w:tabs>
        <w:ind w:left="0" w:firstLine="567"/>
        <w:jc w:val="both"/>
        <w:rPr>
          <w:sz w:val="22"/>
          <w:szCs w:val="22"/>
          <w:bdr w:val="none" w:sz="0" w:space="0" w:color="auto" w:frame="1"/>
          <w:shd w:val="clear" w:color="auto" w:fill="F4F3F8"/>
        </w:rPr>
      </w:pPr>
      <w:r w:rsidRPr="0029277D">
        <w:rPr>
          <w:sz w:val="22"/>
          <w:szCs w:val="22"/>
        </w:rPr>
        <w:t>Представлять Исполнителю по месту его нахождения СИ на поверку и калибровку;</w:t>
      </w:r>
    </w:p>
    <w:p w:rsidR="0029277D" w:rsidRPr="0029277D" w:rsidRDefault="0029277D" w:rsidP="0029277D">
      <w:pPr>
        <w:numPr>
          <w:ilvl w:val="2"/>
          <w:numId w:val="51"/>
        </w:numPr>
        <w:tabs>
          <w:tab w:val="left" w:pos="993"/>
          <w:tab w:val="left" w:pos="1134"/>
          <w:tab w:val="num" w:pos="3828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29277D">
        <w:rPr>
          <w:sz w:val="22"/>
          <w:szCs w:val="22"/>
        </w:rPr>
        <w:t>ри оказании услуг по настоящему договору с выездом Исполнителя на место эксплуатации СИ согласовать с Исполнителем сроки начала оказания услуг;</w:t>
      </w:r>
    </w:p>
    <w:p w:rsidR="0029277D" w:rsidRPr="0029277D" w:rsidRDefault="0029277D" w:rsidP="0029277D">
      <w:pPr>
        <w:numPr>
          <w:ilvl w:val="2"/>
          <w:numId w:val="51"/>
        </w:numPr>
        <w:tabs>
          <w:tab w:val="clear" w:pos="1288"/>
          <w:tab w:val="left" w:pos="1276"/>
          <w:tab w:val="num" w:pos="3828"/>
        </w:tabs>
        <w:ind w:left="0" w:firstLine="567"/>
        <w:jc w:val="both"/>
        <w:rPr>
          <w:sz w:val="22"/>
          <w:szCs w:val="22"/>
        </w:rPr>
      </w:pPr>
      <w:r w:rsidRPr="0029277D">
        <w:rPr>
          <w:sz w:val="22"/>
          <w:szCs w:val="22"/>
        </w:rPr>
        <w:t>забрать СИ у Исполнителя в срок не позднее 15 (пятнадцати) рабочих дней после оказания услуг по настоящему договору.</w:t>
      </w:r>
    </w:p>
    <w:p w:rsidR="0029277D" w:rsidRPr="0029277D" w:rsidRDefault="0029277D" w:rsidP="0029277D">
      <w:pPr>
        <w:tabs>
          <w:tab w:val="left" w:pos="993"/>
          <w:tab w:val="left" w:pos="1134"/>
        </w:tabs>
        <w:jc w:val="both"/>
        <w:rPr>
          <w:sz w:val="22"/>
          <w:szCs w:val="22"/>
        </w:rPr>
      </w:pPr>
    </w:p>
    <w:p w:rsidR="0029277D" w:rsidRPr="0029277D" w:rsidRDefault="0029277D" w:rsidP="0029277D">
      <w:pPr>
        <w:numPr>
          <w:ilvl w:val="0"/>
          <w:numId w:val="51"/>
        </w:numPr>
        <w:ind w:left="357" w:hanging="357"/>
        <w:jc w:val="center"/>
        <w:rPr>
          <w:b/>
          <w:sz w:val="22"/>
          <w:szCs w:val="22"/>
        </w:rPr>
      </w:pPr>
      <w:r w:rsidRPr="0029277D">
        <w:rPr>
          <w:b/>
          <w:sz w:val="22"/>
          <w:szCs w:val="22"/>
        </w:rPr>
        <w:t>ЦЕНА ДОГОВОРА И ПОРЯДОК РАСЧЕТОВ</w:t>
      </w:r>
    </w:p>
    <w:p w:rsidR="0029277D" w:rsidRPr="0029277D" w:rsidRDefault="0029277D" w:rsidP="0029277D">
      <w:pPr>
        <w:numPr>
          <w:ilvl w:val="1"/>
          <w:numId w:val="51"/>
        </w:numPr>
        <w:tabs>
          <w:tab w:val="left" w:pos="993"/>
          <w:tab w:val="left" w:pos="1276"/>
          <w:tab w:val="left" w:pos="2977"/>
        </w:tabs>
        <w:ind w:left="0" w:firstLine="567"/>
        <w:jc w:val="both"/>
        <w:rPr>
          <w:sz w:val="22"/>
          <w:szCs w:val="22"/>
        </w:rPr>
      </w:pPr>
      <w:r w:rsidRPr="0029277D">
        <w:rPr>
          <w:sz w:val="22"/>
          <w:szCs w:val="20"/>
        </w:rPr>
        <w:t>Цена настоящего договора включает в себя все расходы Исполнителя, связанные с оказанием услуг по настоящему договору</w:t>
      </w:r>
      <w:r w:rsidRPr="0029277D">
        <w:rPr>
          <w:sz w:val="22"/>
          <w:szCs w:val="22"/>
        </w:rPr>
        <w:t>.</w:t>
      </w:r>
    </w:p>
    <w:p w:rsidR="0029277D" w:rsidRPr="0029277D" w:rsidRDefault="0029277D" w:rsidP="0029277D">
      <w:pPr>
        <w:numPr>
          <w:ilvl w:val="1"/>
          <w:numId w:val="51"/>
        </w:numPr>
        <w:tabs>
          <w:tab w:val="num" w:pos="993"/>
        </w:tabs>
        <w:ind w:left="0" w:firstLine="567"/>
        <w:jc w:val="both"/>
        <w:rPr>
          <w:sz w:val="22"/>
          <w:szCs w:val="22"/>
        </w:rPr>
      </w:pPr>
      <w:r w:rsidRPr="0029277D">
        <w:rPr>
          <w:sz w:val="22"/>
          <w:szCs w:val="22"/>
        </w:rPr>
        <w:t>Оплата услуг по настоящему договору производится Заказчиком:</w:t>
      </w:r>
    </w:p>
    <w:p w:rsidR="0029277D" w:rsidRPr="0029277D" w:rsidRDefault="0029277D" w:rsidP="0029277D">
      <w:pPr>
        <w:numPr>
          <w:ilvl w:val="2"/>
          <w:numId w:val="51"/>
        </w:numPr>
        <w:tabs>
          <w:tab w:val="left" w:pos="993"/>
          <w:tab w:val="left" w:pos="1134"/>
          <w:tab w:val="num" w:pos="3828"/>
        </w:tabs>
        <w:ind w:left="0" w:firstLine="567"/>
        <w:jc w:val="both"/>
        <w:rPr>
          <w:sz w:val="22"/>
          <w:szCs w:val="22"/>
        </w:rPr>
      </w:pPr>
      <w:r w:rsidRPr="0029277D">
        <w:rPr>
          <w:sz w:val="22"/>
          <w:szCs w:val="22"/>
        </w:rPr>
        <w:t xml:space="preserve">в течение </w:t>
      </w:r>
      <w:r w:rsidR="0008179E">
        <w:rPr>
          <w:sz w:val="22"/>
          <w:szCs w:val="22"/>
        </w:rPr>
        <w:t>7</w:t>
      </w:r>
      <w:r w:rsidRPr="0029277D">
        <w:rPr>
          <w:sz w:val="22"/>
          <w:szCs w:val="22"/>
        </w:rPr>
        <w:t>(</w:t>
      </w:r>
      <w:r w:rsidR="0008179E">
        <w:rPr>
          <w:sz w:val="22"/>
          <w:szCs w:val="22"/>
        </w:rPr>
        <w:t>семи</w:t>
      </w:r>
      <w:r w:rsidRPr="0029277D">
        <w:rPr>
          <w:sz w:val="22"/>
          <w:szCs w:val="22"/>
        </w:rPr>
        <w:t>) рабочих дней после подписания акта сдачи-приемки услуг.</w:t>
      </w:r>
    </w:p>
    <w:p w:rsidR="0029277D" w:rsidRPr="0029277D" w:rsidRDefault="0029277D" w:rsidP="0029277D">
      <w:pPr>
        <w:ind w:left="567"/>
        <w:jc w:val="both"/>
        <w:rPr>
          <w:b/>
          <w:sz w:val="22"/>
          <w:szCs w:val="22"/>
        </w:rPr>
      </w:pPr>
    </w:p>
    <w:p w:rsidR="0029277D" w:rsidRPr="0029277D" w:rsidRDefault="0029277D" w:rsidP="0029277D">
      <w:pPr>
        <w:numPr>
          <w:ilvl w:val="0"/>
          <w:numId w:val="51"/>
        </w:numPr>
        <w:ind w:left="357" w:hanging="357"/>
        <w:jc w:val="center"/>
        <w:rPr>
          <w:b/>
          <w:sz w:val="22"/>
          <w:szCs w:val="22"/>
        </w:rPr>
      </w:pPr>
      <w:r w:rsidRPr="0029277D">
        <w:rPr>
          <w:b/>
          <w:sz w:val="22"/>
          <w:szCs w:val="22"/>
        </w:rPr>
        <w:t>ПОРЯДОК ОКАЗАНИЯ УСЛУГ</w:t>
      </w:r>
    </w:p>
    <w:p w:rsidR="0029277D" w:rsidRPr="0029277D" w:rsidRDefault="0029277D" w:rsidP="0029277D">
      <w:pPr>
        <w:numPr>
          <w:ilvl w:val="1"/>
          <w:numId w:val="51"/>
        </w:numPr>
        <w:tabs>
          <w:tab w:val="num" w:pos="993"/>
        </w:tabs>
        <w:ind w:left="0" w:firstLine="567"/>
        <w:jc w:val="both"/>
        <w:rPr>
          <w:sz w:val="22"/>
          <w:szCs w:val="22"/>
        </w:rPr>
      </w:pPr>
      <w:r w:rsidRPr="0029277D">
        <w:rPr>
          <w:sz w:val="22"/>
          <w:szCs w:val="22"/>
        </w:rPr>
        <w:t>Заказчик предоставляет Исполнителю СИ для оказания услуг по настоящему договору в согласованные Сторонами сроки.</w:t>
      </w:r>
    </w:p>
    <w:p w:rsidR="0029277D" w:rsidRPr="0029277D" w:rsidRDefault="0029277D" w:rsidP="0029277D">
      <w:pPr>
        <w:numPr>
          <w:ilvl w:val="1"/>
          <w:numId w:val="51"/>
        </w:numPr>
        <w:tabs>
          <w:tab w:val="num" w:pos="993"/>
        </w:tabs>
        <w:ind w:left="0" w:firstLine="567"/>
        <w:jc w:val="both"/>
        <w:rPr>
          <w:sz w:val="22"/>
          <w:szCs w:val="22"/>
        </w:rPr>
      </w:pPr>
      <w:r w:rsidRPr="0029277D">
        <w:rPr>
          <w:sz w:val="22"/>
          <w:szCs w:val="22"/>
        </w:rPr>
        <w:t>При приёме СИ в поверку и (или) калибровку по месту нахождения Исполнителя, последний оформляет вещевую квитанцию установленной формы, которая подтверждает факт передачи Заказчиком Исполнителю СИ для оказания услуг по настоящему договору, и передает ее Заказчику.</w:t>
      </w:r>
    </w:p>
    <w:p w:rsidR="0029277D" w:rsidRPr="0029277D" w:rsidRDefault="0029277D" w:rsidP="0029277D">
      <w:pPr>
        <w:ind w:firstLine="567"/>
        <w:jc w:val="both"/>
        <w:rPr>
          <w:sz w:val="22"/>
          <w:szCs w:val="22"/>
        </w:rPr>
      </w:pPr>
      <w:r w:rsidRPr="0029277D">
        <w:rPr>
          <w:sz w:val="22"/>
          <w:szCs w:val="22"/>
        </w:rPr>
        <w:t>Обо всех неисправностях СИ, выявленных в ходе оказания услуг по настоящему договору Исполнитель обязан сообщить Заказчику в срок, не позднее 5 (пяти) рабочих дней, любым доступным способом.</w:t>
      </w:r>
    </w:p>
    <w:p w:rsidR="0029277D" w:rsidRPr="0029277D" w:rsidRDefault="0029277D" w:rsidP="0029277D">
      <w:pPr>
        <w:numPr>
          <w:ilvl w:val="1"/>
          <w:numId w:val="51"/>
        </w:numPr>
        <w:tabs>
          <w:tab w:val="num" w:pos="993"/>
        </w:tabs>
        <w:ind w:left="0" w:firstLine="567"/>
        <w:jc w:val="both"/>
        <w:rPr>
          <w:sz w:val="22"/>
          <w:szCs w:val="22"/>
        </w:rPr>
      </w:pPr>
      <w:r w:rsidRPr="0029277D">
        <w:rPr>
          <w:sz w:val="22"/>
          <w:szCs w:val="22"/>
        </w:rPr>
        <w:t>Результаты поверки и калибровки СИ оформляются в соответствии с действующими нормативно-правовыми актами и нормативными документами в области стандартизации и обеспечения единства измерений. По</w:t>
      </w:r>
      <w:r w:rsidRPr="0029277D">
        <w:rPr>
          <w:sz w:val="22"/>
          <w:szCs w:val="22"/>
          <w:bdr w:val="none" w:sz="0" w:space="0" w:color="auto" w:frame="1"/>
          <w:shd w:val="clear" w:color="auto" w:fill="FFFFFF"/>
        </w:rPr>
        <w:t xml:space="preserve"> результатам поверки СИ сведения о результатах поверки передаются Исполнителем в Федеральный информационный фонд по обеспечению единства измерений</w:t>
      </w:r>
      <w:r w:rsidRPr="0029277D">
        <w:rPr>
          <w:sz w:val="22"/>
          <w:szCs w:val="22"/>
        </w:rPr>
        <w:t xml:space="preserve"> в срок не более 10 рабочих дней с даты проведения поверки СИ.</w:t>
      </w:r>
      <w:r w:rsidRPr="0029277D">
        <w:rPr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29277D">
        <w:rPr>
          <w:sz w:val="22"/>
          <w:szCs w:val="22"/>
          <w:shd w:val="clear" w:color="auto" w:fill="FFFFFF"/>
        </w:rPr>
        <w:t xml:space="preserve">Исполнитель в случае положительных </w:t>
      </w:r>
      <w:r w:rsidRPr="0029277D">
        <w:rPr>
          <w:sz w:val="22"/>
          <w:szCs w:val="22"/>
          <w:shd w:val="clear" w:color="auto" w:fill="FFFFFF"/>
        </w:rPr>
        <w:lastRenderedPageBreak/>
        <w:t>результатов поверки выдает свидетельства о поверке в бумажном виде, в случае отрицательных результатов поверки – выдает извещения о непригодности к применению СИ.</w:t>
      </w:r>
    </w:p>
    <w:p w:rsidR="0029277D" w:rsidRPr="0029277D" w:rsidRDefault="0029277D" w:rsidP="0029277D">
      <w:pPr>
        <w:numPr>
          <w:ilvl w:val="1"/>
          <w:numId w:val="51"/>
        </w:numPr>
        <w:tabs>
          <w:tab w:val="num" w:pos="993"/>
        </w:tabs>
        <w:ind w:left="0" w:firstLine="567"/>
        <w:jc w:val="both"/>
        <w:rPr>
          <w:sz w:val="22"/>
          <w:szCs w:val="22"/>
        </w:rPr>
      </w:pPr>
      <w:r w:rsidRPr="0029277D">
        <w:rPr>
          <w:sz w:val="22"/>
          <w:szCs w:val="22"/>
        </w:rPr>
        <w:t xml:space="preserve">Факт оказания услуг по настоящему договору не зависит от результата оказания услуг и подтверждается обязательным подписанием обеими Сторонами акта сдачи-приемки работ (услуг) (в двух подлинных экземплярах). </w:t>
      </w:r>
    </w:p>
    <w:p w:rsidR="0029277D" w:rsidRPr="0029277D" w:rsidRDefault="0029277D" w:rsidP="0029277D">
      <w:pPr>
        <w:numPr>
          <w:ilvl w:val="1"/>
          <w:numId w:val="51"/>
        </w:numPr>
        <w:tabs>
          <w:tab w:val="num" w:pos="993"/>
        </w:tabs>
        <w:ind w:left="0" w:firstLine="567"/>
        <w:jc w:val="both"/>
        <w:rPr>
          <w:sz w:val="22"/>
          <w:szCs w:val="22"/>
        </w:rPr>
      </w:pPr>
      <w:r w:rsidRPr="0029277D">
        <w:rPr>
          <w:sz w:val="22"/>
          <w:szCs w:val="22"/>
        </w:rPr>
        <w:t xml:space="preserve">После оформления результатов оказанных услуг, в срок, не позднее дня, следующего за днем истечения сроков выполнения оказания услуг, установленных настоящим договором, Исполнитель составляет соответствующий акт сдачи-приемки работ (услуг) в двух подлинных экземплярах и уведомляет Заказчика о необходимости прибыть лично по месту нахождения Исполнителя или направить своего представителя для получения СИ, а также для принятия результатов оказанных услуг. Уведомление о готовности результатов оказанных услуг может быть направлено Заказчику путем </w:t>
      </w:r>
      <w:r w:rsidRPr="0029277D">
        <w:rPr>
          <w:sz w:val="22"/>
          <w:szCs w:val="22"/>
          <w:lang w:val="en-US"/>
        </w:rPr>
        <w:t>SMS</w:t>
      </w:r>
      <w:r w:rsidRPr="0029277D">
        <w:rPr>
          <w:sz w:val="22"/>
          <w:szCs w:val="22"/>
        </w:rPr>
        <w:t>-сообщения на номер сотовой связи: 89631097564 и (или) посредством сети «Интернет» на адрес электронной почты (</w:t>
      </w:r>
      <w:r w:rsidRPr="0029277D">
        <w:rPr>
          <w:sz w:val="22"/>
          <w:szCs w:val="22"/>
          <w:lang w:val="en-US"/>
        </w:rPr>
        <w:t>E</w:t>
      </w:r>
      <w:r w:rsidRPr="0029277D">
        <w:rPr>
          <w:sz w:val="22"/>
          <w:szCs w:val="22"/>
        </w:rPr>
        <w:t>-</w:t>
      </w:r>
      <w:r w:rsidRPr="0029277D">
        <w:rPr>
          <w:sz w:val="22"/>
          <w:szCs w:val="22"/>
          <w:lang w:val="en-US"/>
        </w:rPr>
        <w:t>mail</w:t>
      </w:r>
      <w:r w:rsidRPr="0029277D">
        <w:rPr>
          <w:sz w:val="22"/>
          <w:szCs w:val="22"/>
        </w:rPr>
        <w:t xml:space="preserve">): </w:t>
      </w:r>
      <w:proofErr w:type="spellStart"/>
      <w:r w:rsidRPr="0029277D">
        <w:rPr>
          <w:sz w:val="22"/>
          <w:szCs w:val="22"/>
          <w:lang w:val="en-US"/>
        </w:rPr>
        <w:t>artamonova</w:t>
      </w:r>
      <w:proofErr w:type="spellEnd"/>
      <w:r w:rsidRPr="0029277D">
        <w:rPr>
          <w:sz w:val="22"/>
          <w:szCs w:val="22"/>
        </w:rPr>
        <w:t>22@</w:t>
      </w:r>
      <w:proofErr w:type="spellStart"/>
      <w:r w:rsidRPr="0029277D">
        <w:rPr>
          <w:sz w:val="22"/>
          <w:szCs w:val="22"/>
          <w:lang w:val="en-US"/>
        </w:rPr>
        <w:t>pges</w:t>
      </w:r>
      <w:proofErr w:type="spellEnd"/>
      <w:r w:rsidRPr="0029277D">
        <w:rPr>
          <w:sz w:val="22"/>
          <w:szCs w:val="22"/>
        </w:rPr>
        <w:t>.</w:t>
      </w:r>
      <w:proofErr w:type="spellStart"/>
      <w:r w:rsidRPr="0029277D">
        <w:rPr>
          <w:sz w:val="22"/>
          <w:szCs w:val="22"/>
          <w:lang w:val="en-US"/>
        </w:rPr>
        <w:t>su</w:t>
      </w:r>
      <w:proofErr w:type="spellEnd"/>
      <w:r w:rsidRPr="0029277D">
        <w:rPr>
          <w:sz w:val="22"/>
          <w:szCs w:val="22"/>
        </w:rPr>
        <w:t xml:space="preserve">. </w:t>
      </w:r>
    </w:p>
    <w:p w:rsidR="0029277D" w:rsidRPr="0029277D" w:rsidRDefault="0029277D" w:rsidP="0029277D">
      <w:pPr>
        <w:numPr>
          <w:ilvl w:val="1"/>
          <w:numId w:val="51"/>
        </w:numPr>
        <w:tabs>
          <w:tab w:val="num" w:pos="993"/>
        </w:tabs>
        <w:ind w:left="0" w:firstLine="567"/>
        <w:jc w:val="both"/>
        <w:rPr>
          <w:sz w:val="22"/>
          <w:szCs w:val="22"/>
        </w:rPr>
      </w:pPr>
      <w:r w:rsidRPr="0029277D">
        <w:rPr>
          <w:sz w:val="22"/>
          <w:szCs w:val="22"/>
        </w:rPr>
        <w:t xml:space="preserve">Не позднее 5 (пяти) рабочих дней </w:t>
      </w:r>
      <w:proofErr w:type="gramStart"/>
      <w:r w:rsidRPr="0029277D">
        <w:rPr>
          <w:sz w:val="22"/>
          <w:szCs w:val="22"/>
        </w:rPr>
        <w:t>с даты составления</w:t>
      </w:r>
      <w:proofErr w:type="gramEnd"/>
      <w:r w:rsidRPr="0029277D">
        <w:rPr>
          <w:sz w:val="22"/>
          <w:szCs w:val="22"/>
        </w:rPr>
        <w:t xml:space="preserve"> акта сдачи-приемки работ (услуг), Заказчик обязан прибыть лично по месту нахождения Исполнителя или направить своего представителя для получения СИ и для принятия результатов выполненных работ (услуг).</w:t>
      </w:r>
    </w:p>
    <w:p w:rsidR="0029277D" w:rsidRPr="0029277D" w:rsidRDefault="0029277D" w:rsidP="0029277D">
      <w:pPr>
        <w:tabs>
          <w:tab w:val="num" w:pos="1241"/>
        </w:tabs>
        <w:ind w:firstLine="567"/>
        <w:jc w:val="both"/>
        <w:rPr>
          <w:sz w:val="22"/>
          <w:szCs w:val="22"/>
        </w:rPr>
      </w:pPr>
      <w:r w:rsidRPr="0029277D">
        <w:rPr>
          <w:sz w:val="22"/>
          <w:szCs w:val="22"/>
        </w:rPr>
        <w:t>4.7 При исполнении настоящего договора Стороны используют электронный документооборот (ЭДО) при наличии у них технических возможностей.</w:t>
      </w:r>
    </w:p>
    <w:p w:rsidR="0029277D" w:rsidRPr="0029277D" w:rsidRDefault="0029277D" w:rsidP="0029277D">
      <w:pPr>
        <w:tabs>
          <w:tab w:val="left" w:pos="709"/>
          <w:tab w:val="left" w:pos="851"/>
        </w:tabs>
        <w:ind w:firstLine="567"/>
        <w:jc w:val="both"/>
        <w:rPr>
          <w:sz w:val="22"/>
          <w:szCs w:val="22"/>
        </w:rPr>
      </w:pPr>
      <w:r w:rsidRPr="0029277D">
        <w:rPr>
          <w:sz w:val="22"/>
          <w:szCs w:val="22"/>
        </w:rPr>
        <w:t>4.</w:t>
      </w:r>
      <w:bookmarkStart w:id="149" w:name="sub_13"/>
      <w:r w:rsidRPr="0029277D">
        <w:rPr>
          <w:sz w:val="22"/>
          <w:szCs w:val="22"/>
        </w:rPr>
        <w:t xml:space="preserve">8 Оператором Заказчика является АО ПФ СКБ КОНТУР, Исполнитель обязуется использовать оператора ЭДО, обеспечивающего обмен электронными документами с оператором Заказчика. </w:t>
      </w:r>
    </w:p>
    <w:p w:rsidR="0029277D" w:rsidRPr="0029277D" w:rsidRDefault="0029277D" w:rsidP="0029277D">
      <w:pPr>
        <w:tabs>
          <w:tab w:val="left" w:pos="709"/>
          <w:tab w:val="left" w:pos="851"/>
        </w:tabs>
        <w:ind w:firstLine="567"/>
        <w:jc w:val="both"/>
        <w:rPr>
          <w:sz w:val="22"/>
          <w:szCs w:val="22"/>
        </w:rPr>
      </w:pPr>
      <w:r w:rsidRPr="0029277D">
        <w:rPr>
          <w:sz w:val="22"/>
          <w:szCs w:val="22"/>
        </w:rPr>
        <w:t>4.9</w:t>
      </w:r>
      <w:bookmarkEnd w:id="149"/>
      <w:proofErr w:type="gramStart"/>
      <w:r w:rsidRPr="0029277D">
        <w:rPr>
          <w:sz w:val="22"/>
          <w:szCs w:val="22"/>
        </w:rPr>
        <w:t xml:space="preserve"> П</w:t>
      </w:r>
      <w:proofErr w:type="gramEnd"/>
      <w:r w:rsidRPr="0029277D">
        <w:rPr>
          <w:sz w:val="22"/>
          <w:szCs w:val="22"/>
        </w:rPr>
        <w:t>ри невозможности направления (получения) электронных документов Стороны обязаны:</w:t>
      </w:r>
    </w:p>
    <w:p w:rsidR="0029277D" w:rsidRPr="0029277D" w:rsidRDefault="0029277D" w:rsidP="0029277D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29277D">
        <w:rPr>
          <w:sz w:val="22"/>
          <w:szCs w:val="22"/>
        </w:rPr>
        <w:t>-   незамедлительно проинформировать друг друга об этом;</w:t>
      </w:r>
    </w:p>
    <w:p w:rsidR="0029277D" w:rsidRPr="0029277D" w:rsidRDefault="0029277D" w:rsidP="0029277D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29277D">
        <w:rPr>
          <w:sz w:val="22"/>
          <w:szCs w:val="22"/>
        </w:rPr>
        <w:t>- в период действия такого сбоя или иного события, делающего невозможным использование Сторонами электронного документооборота, производить обмен документами на бумажном носителе, оформленными в соответствии с требованиями действующего законодательства РФ.</w:t>
      </w:r>
    </w:p>
    <w:p w:rsidR="0029277D" w:rsidRPr="0029277D" w:rsidRDefault="0029277D" w:rsidP="0029277D">
      <w:pPr>
        <w:ind w:left="567"/>
        <w:jc w:val="both"/>
        <w:rPr>
          <w:sz w:val="22"/>
          <w:szCs w:val="22"/>
        </w:rPr>
      </w:pPr>
    </w:p>
    <w:p w:rsidR="0029277D" w:rsidRPr="0029277D" w:rsidRDefault="0029277D" w:rsidP="0029277D">
      <w:pPr>
        <w:numPr>
          <w:ilvl w:val="0"/>
          <w:numId w:val="51"/>
        </w:numPr>
        <w:ind w:left="357" w:hanging="357"/>
        <w:jc w:val="center"/>
        <w:rPr>
          <w:b/>
          <w:sz w:val="22"/>
          <w:szCs w:val="22"/>
        </w:rPr>
      </w:pPr>
      <w:r w:rsidRPr="0029277D">
        <w:rPr>
          <w:b/>
          <w:sz w:val="22"/>
          <w:szCs w:val="22"/>
        </w:rPr>
        <w:t>ОТВЕТСТВЕННОСТЬ СТОРОН</w:t>
      </w:r>
    </w:p>
    <w:p w:rsidR="0029277D" w:rsidRPr="0029277D" w:rsidRDefault="0029277D" w:rsidP="0029277D">
      <w:pPr>
        <w:numPr>
          <w:ilvl w:val="1"/>
          <w:numId w:val="51"/>
        </w:numPr>
        <w:tabs>
          <w:tab w:val="num" w:pos="993"/>
        </w:tabs>
        <w:ind w:left="0" w:firstLine="567"/>
        <w:jc w:val="both"/>
        <w:rPr>
          <w:sz w:val="22"/>
          <w:szCs w:val="22"/>
        </w:rPr>
      </w:pPr>
      <w:r w:rsidRPr="0029277D">
        <w:rPr>
          <w:sz w:val="22"/>
          <w:szCs w:val="22"/>
        </w:rPr>
        <w:t>Исполнитель несет ответственность за сохранность СИ, принятых у Заказчика для оказания услуг по настоящему договору, в соответствии с действующим законодательством РФ.</w:t>
      </w:r>
    </w:p>
    <w:p w:rsidR="0029277D" w:rsidRPr="0029277D" w:rsidRDefault="0029277D" w:rsidP="0029277D">
      <w:pPr>
        <w:tabs>
          <w:tab w:val="num" w:pos="993"/>
        </w:tabs>
        <w:jc w:val="both"/>
        <w:rPr>
          <w:sz w:val="22"/>
          <w:szCs w:val="22"/>
        </w:rPr>
      </w:pPr>
    </w:p>
    <w:p w:rsidR="0029277D" w:rsidRPr="0029277D" w:rsidRDefault="0029277D" w:rsidP="0029277D">
      <w:pPr>
        <w:ind w:left="357"/>
        <w:rPr>
          <w:b/>
          <w:sz w:val="22"/>
          <w:szCs w:val="22"/>
        </w:rPr>
      </w:pPr>
    </w:p>
    <w:p w:rsidR="0029277D" w:rsidRPr="0029277D" w:rsidRDefault="0029277D" w:rsidP="0029277D">
      <w:pPr>
        <w:numPr>
          <w:ilvl w:val="0"/>
          <w:numId w:val="51"/>
        </w:numPr>
        <w:ind w:left="357" w:hanging="357"/>
        <w:jc w:val="center"/>
        <w:rPr>
          <w:b/>
          <w:sz w:val="22"/>
          <w:szCs w:val="22"/>
        </w:rPr>
      </w:pPr>
      <w:r w:rsidRPr="0029277D">
        <w:rPr>
          <w:b/>
          <w:sz w:val="22"/>
          <w:szCs w:val="22"/>
        </w:rPr>
        <w:t>ПОРЯДОК РАЗРЕШЕНИЯ СПОРОВ ПО ДОГОВОРУ</w:t>
      </w:r>
    </w:p>
    <w:p w:rsidR="0029277D" w:rsidRPr="0029277D" w:rsidRDefault="0029277D" w:rsidP="0029277D">
      <w:pPr>
        <w:numPr>
          <w:ilvl w:val="1"/>
          <w:numId w:val="51"/>
        </w:numPr>
        <w:tabs>
          <w:tab w:val="num" w:pos="993"/>
        </w:tabs>
        <w:ind w:left="0" w:firstLine="567"/>
        <w:jc w:val="both"/>
        <w:rPr>
          <w:sz w:val="22"/>
          <w:szCs w:val="22"/>
        </w:rPr>
      </w:pPr>
      <w:r w:rsidRPr="0029277D">
        <w:rPr>
          <w:sz w:val="22"/>
          <w:szCs w:val="22"/>
        </w:rPr>
        <w:t>Все споры и разногласия, которые могут возникнуть из настоящего договора, разрешаются путем переговоров между Сторонами.</w:t>
      </w:r>
    </w:p>
    <w:p w:rsidR="0029277D" w:rsidRPr="0029277D" w:rsidRDefault="0029277D" w:rsidP="0029277D">
      <w:pPr>
        <w:tabs>
          <w:tab w:val="num" w:pos="993"/>
        </w:tabs>
        <w:jc w:val="both"/>
        <w:rPr>
          <w:sz w:val="22"/>
          <w:szCs w:val="22"/>
        </w:rPr>
      </w:pPr>
    </w:p>
    <w:p w:rsidR="0029277D" w:rsidRPr="0029277D" w:rsidRDefault="0029277D" w:rsidP="0029277D">
      <w:pPr>
        <w:numPr>
          <w:ilvl w:val="0"/>
          <w:numId w:val="51"/>
        </w:numPr>
        <w:tabs>
          <w:tab w:val="left" w:pos="0"/>
          <w:tab w:val="left" w:pos="993"/>
          <w:tab w:val="num" w:pos="1985"/>
        </w:tabs>
        <w:jc w:val="center"/>
        <w:rPr>
          <w:b/>
          <w:sz w:val="22"/>
          <w:szCs w:val="22"/>
        </w:rPr>
      </w:pPr>
      <w:r w:rsidRPr="0029277D">
        <w:rPr>
          <w:b/>
          <w:sz w:val="22"/>
          <w:szCs w:val="22"/>
        </w:rPr>
        <w:t>ПРОЧИЕ УСЛОВИЯ</w:t>
      </w:r>
    </w:p>
    <w:p w:rsidR="0029277D" w:rsidRPr="0029277D" w:rsidRDefault="0029277D" w:rsidP="0029277D">
      <w:pPr>
        <w:numPr>
          <w:ilvl w:val="1"/>
          <w:numId w:val="51"/>
        </w:numPr>
        <w:tabs>
          <w:tab w:val="left" w:pos="993"/>
          <w:tab w:val="left" w:pos="1560"/>
          <w:tab w:val="num" w:pos="1843"/>
        </w:tabs>
        <w:ind w:left="0" w:firstLine="567"/>
        <w:jc w:val="both"/>
        <w:rPr>
          <w:sz w:val="22"/>
          <w:szCs w:val="22"/>
        </w:rPr>
      </w:pPr>
      <w:r w:rsidRPr="0029277D">
        <w:rPr>
          <w:sz w:val="22"/>
          <w:szCs w:val="22"/>
        </w:rPr>
        <w:t>Настоящий договор может быть изменен, расторгнут, признан недействительным только по основаниям, предусмотренным действующим законодательством РФ.</w:t>
      </w:r>
    </w:p>
    <w:p w:rsidR="0029277D" w:rsidRPr="0029277D" w:rsidRDefault="0029277D" w:rsidP="0029277D">
      <w:pPr>
        <w:numPr>
          <w:ilvl w:val="1"/>
          <w:numId w:val="51"/>
        </w:numPr>
        <w:tabs>
          <w:tab w:val="left" w:pos="993"/>
          <w:tab w:val="left" w:pos="1560"/>
          <w:tab w:val="num" w:pos="1843"/>
        </w:tabs>
        <w:ind w:left="0" w:firstLine="567"/>
        <w:jc w:val="both"/>
        <w:rPr>
          <w:sz w:val="22"/>
          <w:szCs w:val="22"/>
        </w:rPr>
      </w:pPr>
      <w:r w:rsidRPr="0029277D">
        <w:rPr>
          <w:sz w:val="22"/>
          <w:szCs w:val="22"/>
        </w:rPr>
        <w:t>Настоящий договор составлен в 2 (Двух) подлинных экземплярах, имеющих одинаковую юридическую силу, по одному для каждой из Сторон.</w:t>
      </w:r>
    </w:p>
    <w:p w:rsidR="0029277D" w:rsidRPr="0029277D" w:rsidRDefault="0029277D" w:rsidP="0029277D">
      <w:pPr>
        <w:numPr>
          <w:ilvl w:val="1"/>
          <w:numId w:val="51"/>
        </w:numPr>
        <w:tabs>
          <w:tab w:val="left" w:pos="993"/>
          <w:tab w:val="num" w:pos="1418"/>
          <w:tab w:val="left" w:pos="1560"/>
        </w:tabs>
        <w:ind w:left="0" w:firstLine="567"/>
        <w:jc w:val="both"/>
        <w:rPr>
          <w:sz w:val="22"/>
          <w:szCs w:val="22"/>
        </w:rPr>
      </w:pPr>
      <w:r w:rsidRPr="0029277D">
        <w:rPr>
          <w:sz w:val="22"/>
          <w:szCs w:val="22"/>
        </w:rPr>
        <w:t>Все изменения, дополнения настоящего договора действительны лишь в том случае, если они оформлены в письменной форме (в том числе в виде электронного документа) и подписаны обеими Сторонами.</w:t>
      </w:r>
    </w:p>
    <w:p w:rsidR="0029277D" w:rsidRPr="0029277D" w:rsidRDefault="0029277D" w:rsidP="0029277D">
      <w:pPr>
        <w:numPr>
          <w:ilvl w:val="1"/>
          <w:numId w:val="51"/>
        </w:numPr>
        <w:tabs>
          <w:tab w:val="left" w:pos="993"/>
          <w:tab w:val="num" w:pos="1418"/>
          <w:tab w:val="left" w:pos="1560"/>
        </w:tabs>
        <w:ind w:left="0" w:firstLine="567"/>
        <w:jc w:val="both"/>
        <w:rPr>
          <w:sz w:val="22"/>
          <w:szCs w:val="22"/>
        </w:rPr>
      </w:pPr>
      <w:r w:rsidRPr="0029277D">
        <w:rPr>
          <w:sz w:val="22"/>
          <w:szCs w:val="22"/>
        </w:rPr>
        <w:t xml:space="preserve">Стороны обязуются сообщать друг другу об изменении своих адресов, телефонов, банковских реквизитов путем направления другой Стороне письменного уведомления (в том числе в виде электронного документа). Соответствующие условия настоящего договора считаются измененными с момента получения другой Стороной такого уведомления. </w:t>
      </w:r>
    </w:p>
    <w:p w:rsidR="0029277D" w:rsidRPr="0029277D" w:rsidRDefault="0029277D" w:rsidP="0029277D">
      <w:pPr>
        <w:numPr>
          <w:ilvl w:val="1"/>
          <w:numId w:val="51"/>
        </w:numPr>
        <w:tabs>
          <w:tab w:val="left" w:pos="993"/>
          <w:tab w:val="num" w:pos="1418"/>
          <w:tab w:val="left" w:pos="1560"/>
        </w:tabs>
        <w:ind w:left="0" w:firstLine="567"/>
        <w:jc w:val="both"/>
        <w:rPr>
          <w:sz w:val="22"/>
          <w:szCs w:val="22"/>
        </w:rPr>
      </w:pPr>
      <w:r w:rsidRPr="0029277D">
        <w:rPr>
          <w:sz w:val="22"/>
          <w:szCs w:val="22"/>
        </w:rPr>
        <w:t>Информация, ставшая известной Сторонам в связи с заключением и исполнением настоящего договора, является конфиденциальной и не подлежит разглашению и (или) передаче третьим лицам без письменного согласия на то другой Стороны за исключением случаев, предусмотренных законодательством РФ, в том числе передачи информации в Федеральный информационный фонд по обеспечению единства измерений.</w:t>
      </w:r>
    </w:p>
    <w:p w:rsidR="0029277D" w:rsidRDefault="0029277D" w:rsidP="0029277D">
      <w:pPr>
        <w:tabs>
          <w:tab w:val="left" w:pos="993"/>
          <w:tab w:val="left" w:pos="1560"/>
          <w:tab w:val="num" w:pos="1843"/>
        </w:tabs>
        <w:jc w:val="both"/>
        <w:rPr>
          <w:sz w:val="22"/>
          <w:szCs w:val="22"/>
        </w:rPr>
      </w:pPr>
    </w:p>
    <w:p w:rsidR="0029277D" w:rsidRDefault="0029277D" w:rsidP="0029277D">
      <w:pPr>
        <w:tabs>
          <w:tab w:val="left" w:pos="993"/>
          <w:tab w:val="left" w:pos="1560"/>
          <w:tab w:val="num" w:pos="1843"/>
        </w:tabs>
        <w:jc w:val="both"/>
        <w:rPr>
          <w:sz w:val="22"/>
          <w:szCs w:val="22"/>
        </w:rPr>
      </w:pPr>
    </w:p>
    <w:p w:rsidR="0029277D" w:rsidRDefault="0029277D" w:rsidP="0029277D">
      <w:pPr>
        <w:tabs>
          <w:tab w:val="left" w:pos="993"/>
          <w:tab w:val="left" w:pos="1560"/>
          <w:tab w:val="num" w:pos="1843"/>
        </w:tabs>
        <w:jc w:val="both"/>
        <w:rPr>
          <w:sz w:val="22"/>
          <w:szCs w:val="22"/>
        </w:rPr>
      </w:pPr>
    </w:p>
    <w:p w:rsidR="0008179E" w:rsidRPr="0029277D" w:rsidRDefault="0008179E" w:rsidP="0029277D">
      <w:pPr>
        <w:tabs>
          <w:tab w:val="left" w:pos="993"/>
          <w:tab w:val="left" w:pos="1560"/>
          <w:tab w:val="num" w:pos="1843"/>
        </w:tabs>
        <w:jc w:val="both"/>
        <w:rPr>
          <w:sz w:val="22"/>
          <w:szCs w:val="22"/>
        </w:rPr>
      </w:pPr>
    </w:p>
    <w:p w:rsidR="0029277D" w:rsidRPr="0029277D" w:rsidRDefault="0029277D" w:rsidP="0029277D">
      <w:pPr>
        <w:tabs>
          <w:tab w:val="left" w:pos="993"/>
          <w:tab w:val="left" w:pos="1560"/>
          <w:tab w:val="num" w:pos="1843"/>
        </w:tabs>
        <w:jc w:val="both"/>
        <w:rPr>
          <w:sz w:val="22"/>
          <w:szCs w:val="22"/>
        </w:rPr>
      </w:pPr>
    </w:p>
    <w:p w:rsidR="0029277D" w:rsidRPr="0029277D" w:rsidRDefault="0029277D" w:rsidP="0029277D">
      <w:pPr>
        <w:numPr>
          <w:ilvl w:val="0"/>
          <w:numId w:val="51"/>
        </w:numPr>
        <w:ind w:left="357" w:hanging="357"/>
        <w:jc w:val="center"/>
        <w:rPr>
          <w:b/>
          <w:sz w:val="22"/>
          <w:szCs w:val="22"/>
        </w:rPr>
      </w:pPr>
      <w:r w:rsidRPr="0029277D">
        <w:rPr>
          <w:b/>
          <w:sz w:val="22"/>
          <w:szCs w:val="22"/>
        </w:rPr>
        <w:lastRenderedPageBreak/>
        <w:t>СРОК ДЕЙСТВИЯ ДОГОВОРА</w:t>
      </w:r>
    </w:p>
    <w:p w:rsidR="0029277D" w:rsidRPr="0029277D" w:rsidRDefault="0029277D" w:rsidP="0029277D">
      <w:pPr>
        <w:ind w:firstLine="567"/>
        <w:jc w:val="both"/>
        <w:rPr>
          <w:sz w:val="22"/>
          <w:szCs w:val="22"/>
        </w:rPr>
      </w:pPr>
      <w:r w:rsidRPr="0029277D">
        <w:rPr>
          <w:sz w:val="22"/>
          <w:szCs w:val="22"/>
        </w:rPr>
        <w:t>9.1 Настоящий договор вступает в силу с  даты его подписания Сторонами и действует до 25 декабря 2023 года включительно, а в части неисполненных Сторонами обязательств – до момента полного их исполнения.</w:t>
      </w:r>
    </w:p>
    <w:p w:rsidR="0029277D" w:rsidRPr="0029277D" w:rsidRDefault="0029277D" w:rsidP="0029277D">
      <w:pPr>
        <w:ind w:firstLine="567"/>
        <w:jc w:val="both"/>
        <w:rPr>
          <w:sz w:val="22"/>
          <w:szCs w:val="22"/>
        </w:rPr>
      </w:pPr>
    </w:p>
    <w:p w:rsidR="0029277D" w:rsidRPr="0029277D" w:rsidRDefault="0029277D" w:rsidP="0029277D">
      <w:pPr>
        <w:ind w:firstLine="567"/>
        <w:jc w:val="both"/>
        <w:rPr>
          <w:sz w:val="22"/>
          <w:szCs w:val="22"/>
        </w:rPr>
      </w:pPr>
    </w:p>
    <w:p w:rsidR="0029277D" w:rsidRPr="0029277D" w:rsidRDefault="0029277D" w:rsidP="0029277D">
      <w:pPr>
        <w:ind w:firstLine="567"/>
        <w:jc w:val="both"/>
        <w:rPr>
          <w:sz w:val="22"/>
          <w:szCs w:val="22"/>
        </w:rPr>
      </w:pPr>
    </w:p>
    <w:p w:rsidR="0029277D" w:rsidRPr="0029277D" w:rsidRDefault="0029277D" w:rsidP="0029277D">
      <w:pPr>
        <w:ind w:firstLine="567"/>
        <w:jc w:val="both"/>
        <w:rPr>
          <w:sz w:val="22"/>
          <w:szCs w:val="22"/>
        </w:rPr>
      </w:pPr>
    </w:p>
    <w:p w:rsidR="0029277D" w:rsidRPr="0029277D" w:rsidRDefault="0029277D" w:rsidP="0029277D">
      <w:pPr>
        <w:ind w:firstLine="567"/>
        <w:jc w:val="both"/>
        <w:rPr>
          <w:sz w:val="22"/>
          <w:szCs w:val="22"/>
        </w:rPr>
      </w:pPr>
    </w:p>
    <w:p w:rsidR="0029277D" w:rsidRPr="0029277D" w:rsidRDefault="0029277D" w:rsidP="0029277D">
      <w:pPr>
        <w:ind w:firstLine="567"/>
        <w:jc w:val="both"/>
        <w:rPr>
          <w:sz w:val="22"/>
          <w:szCs w:val="22"/>
        </w:rPr>
      </w:pPr>
    </w:p>
    <w:p w:rsidR="0029277D" w:rsidRPr="0029277D" w:rsidRDefault="0029277D" w:rsidP="0029277D">
      <w:pPr>
        <w:jc w:val="both"/>
        <w:rPr>
          <w:b/>
          <w:sz w:val="22"/>
          <w:szCs w:val="22"/>
        </w:rPr>
      </w:pPr>
    </w:p>
    <w:p w:rsidR="0029277D" w:rsidRPr="0029277D" w:rsidRDefault="0029277D" w:rsidP="0029277D">
      <w:pPr>
        <w:numPr>
          <w:ilvl w:val="0"/>
          <w:numId w:val="51"/>
        </w:numPr>
        <w:spacing w:before="120" w:after="120"/>
        <w:ind w:left="357" w:hanging="357"/>
        <w:jc w:val="center"/>
        <w:rPr>
          <w:b/>
          <w:sz w:val="22"/>
          <w:szCs w:val="22"/>
        </w:rPr>
      </w:pPr>
      <w:r w:rsidRPr="0029277D">
        <w:rPr>
          <w:b/>
          <w:sz w:val="22"/>
          <w:szCs w:val="22"/>
        </w:rPr>
        <w:t>ЮРИДИЧЕСКИЕ АДРЕСА СТОРОН И БАНКОВСКИЕ РЕКВИЗИТЫ</w:t>
      </w:r>
    </w:p>
    <w:p w:rsidR="0029277D" w:rsidRPr="0029277D" w:rsidRDefault="0029277D" w:rsidP="0029277D">
      <w:pPr>
        <w:rPr>
          <w:b/>
          <w:sz w:val="22"/>
          <w:szCs w:val="22"/>
        </w:rPr>
      </w:pPr>
      <w:r w:rsidRPr="0029277D">
        <w:rPr>
          <w:b/>
          <w:sz w:val="22"/>
          <w:szCs w:val="22"/>
        </w:rPr>
        <w:t>Исполнитель:</w:t>
      </w:r>
    </w:p>
    <w:p w:rsidR="0029277D" w:rsidRPr="0029277D" w:rsidRDefault="0029277D" w:rsidP="0029277D">
      <w:pPr>
        <w:rPr>
          <w:sz w:val="22"/>
          <w:szCs w:val="22"/>
        </w:rPr>
      </w:pPr>
      <w:r w:rsidRPr="0029277D">
        <w:rPr>
          <w:sz w:val="22"/>
          <w:szCs w:val="22"/>
        </w:rPr>
        <w:t xml:space="preserve">Наименование: </w:t>
      </w:r>
    </w:p>
    <w:p w:rsidR="0029277D" w:rsidRPr="0029277D" w:rsidRDefault="0029277D" w:rsidP="0029277D">
      <w:pPr>
        <w:rPr>
          <w:sz w:val="22"/>
          <w:szCs w:val="22"/>
        </w:rPr>
      </w:pPr>
      <w:r w:rsidRPr="0029277D">
        <w:rPr>
          <w:sz w:val="22"/>
          <w:szCs w:val="22"/>
        </w:rPr>
        <w:t>ИНН _______________, КПП ______________</w:t>
      </w:r>
    </w:p>
    <w:p w:rsidR="0029277D" w:rsidRPr="0029277D" w:rsidRDefault="0029277D" w:rsidP="0029277D">
      <w:pPr>
        <w:rPr>
          <w:sz w:val="22"/>
          <w:szCs w:val="22"/>
        </w:rPr>
      </w:pPr>
      <w:r w:rsidRPr="0029277D">
        <w:rPr>
          <w:sz w:val="22"/>
          <w:szCs w:val="22"/>
        </w:rPr>
        <w:t xml:space="preserve">адрес: ________________________________, тел. ___________, </w:t>
      </w:r>
      <w:proofErr w:type="spellStart"/>
      <w:r w:rsidRPr="0029277D">
        <w:rPr>
          <w:sz w:val="22"/>
          <w:szCs w:val="22"/>
        </w:rPr>
        <w:t>эл</w:t>
      </w:r>
      <w:proofErr w:type="spellEnd"/>
      <w:r w:rsidRPr="0029277D">
        <w:rPr>
          <w:sz w:val="22"/>
          <w:szCs w:val="22"/>
        </w:rPr>
        <w:t>. почта: __________________</w:t>
      </w:r>
    </w:p>
    <w:p w:rsidR="0029277D" w:rsidRPr="0029277D" w:rsidRDefault="0029277D" w:rsidP="0029277D">
      <w:pPr>
        <w:numPr>
          <w:ilvl w:val="0"/>
          <w:numId w:val="51"/>
        </w:numPr>
        <w:ind w:firstLine="0"/>
        <w:rPr>
          <w:b/>
          <w:sz w:val="22"/>
          <w:szCs w:val="22"/>
        </w:rPr>
      </w:pPr>
      <w:r w:rsidRPr="0029277D">
        <w:rPr>
          <w:b/>
          <w:sz w:val="22"/>
          <w:szCs w:val="22"/>
        </w:rPr>
        <w:t>Банковские реквизиты:</w:t>
      </w:r>
    </w:p>
    <w:p w:rsidR="0029277D" w:rsidRPr="0029277D" w:rsidRDefault="0029277D" w:rsidP="0029277D">
      <w:pPr>
        <w:rPr>
          <w:b/>
          <w:sz w:val="22"/>
          <w:szCs w:val="22"/>
        </w:rPr>
      </w:pPr>
    </w:p>
    <w:p w:rsidR="0029277D" w:rsidRPr="0029277D" w:rsidRDefault="0029277D" w:rsidP="0029277D">
      <w:pPr>
        <w:rPr>
          <w:b/>
          <w:sz w:val="22"/>
          <w:szCs w:val="22"/>
        </w:rPr>
      </w:pPr>
    </w:p>
    <w:p w:rsidR="0029277D" w:rsidRPr="0029277D" w:rsidRDefault="0029277D" w:rsidP="0029277D">
      <w:pPr>
        <w:rPr>
          <w:b/>
          <w:sz w:val="22"/>
          <w:szCs w:val="22"/>
        </w:rPr>
      </w:pPr>
    </w:p>
    <w:p w:rsidR="0029277D" w:rsidRPr="0029277D" w:rsidRDefault="0029277D" w:rsidP="0029277D">
      <w:pPr>
        <w:rPr>
          <w:b/>
          <w:sz w:val="22"/>
          <w:szCs w:val="22"/>
        </w:rPr>
      </w:pPr>
    </w:p>
    <w:p w:rsidR="0029277D" w:rsidRPr="0029277D" w:rsidRDefault="0029277D" w:rsidP="0029277D">
      <w:pPr>
        <w:rPr>
          <w:b/>
          <w:sz w:val="22"/>
          <w:szCs w:val="22"/>
        </w:rPr>
      </w:pPr>
    </w:p>
    <w:p w:rsidR="0029277D" w:rsidRPr="0029277D" w:rsidRDefault="0029277D" w:rsidP="0029277D">
      <w:pPr>
        <w:rPr>
          <w:b/>
          <w:sz w:val="22"/>
          <w:szCs w:val="22"/>
        </w:rPr>
      </w:pPr>
    </w:p>
    <w:p w:rsidR="0029277D" w:rsidRPr="0029277D" w:rsidRDefault="0029277D" w:rsidP="0029277D">
      <w:pPr>
        <w:rPr>
          <w:b/>
          <w:sz w:val="22"/>
          <w:szCs w:val="22"/>
        </w:rPr>
      </w:pPr>
    </w:p>
    <w:p w:rsidR="0029277D" w:rsidRPr="0029277D" w:rsidRDefault="0029277D" w:rsidP="0029277D">
      <w:pPr>
        <w:rPr>
          <w:sz w:val="22"/>
          <w:szCs w:val="22"/>
        </w:rPr>
      </w:pPr>
      <w:r w:rsidRPr="0029277D">
        <w:rPr>
          <w:b/>
          <w:sz w:val="22"/>
          <w:szCs w:val="22"/>
        </w:rPr>
        <w:t>Заказчик</w:t>
      </w:r>
      <w:r w:rsidRPr="0029277D">
        <w:rPr>
          <w:sz w:val="22"/>
          <w:szCs w:val="22"/>
        </w:rPr>
        <w:t>:</w:t>
      </w:r>
    </w:p>
    <w:p w:rsidR="0029277D" w:rsidRPr="0029277D" w:rsidRDefault="0029277D" w:rsidP="0029277D">
      <w:pPr>
        <w:rPr>
          <w:sz w:val="22"/>
          <w:szCs w:val="22"/>
        </w:rPr>
      </w:pPr>
      <w:r w:rsidRPr="0029277D">
        <w:rPr>
          <w:sz w:val="22"/>
          <w:szCs w:val="22"/>
        </w:rPr>
        <w:t>Наименование: ЗАО «</w:t>
      </w:r>
      <w:proofErr w:type="gramStart"/>
      <w:r w:rsidRPr="0029277D">
        <w:rPr>
          <w:sz w:val="22"/>
          <w:szCs w:val="22"/>
        </w:rPr>
        <w:t>Пензенская</w:t>
      </w:r>
      <w:proofErr w:type="gramEnd"/>
      <w:r w:rsidRPr="0029277D">
        <w:rPr>
          <w:sz w:val="22"/>
          <w:szCs w:val="22"/>
        </w:rPr>
        <w:t xml:space="preserve"> горэлектросеть»</w:t>
      </w:r>
    </w:p>
    <w:p w:rsidR="0029277D" w:rsidRPr="0029277D" w:rsidRDefault="0029277D" w:rsidP="0029277D">
      <w:pPr>
        <w:rPr>
          <w:sz w:val="22"/>
          <w:szCs w:val="22"/>
        </w:rPr>
      </w:pPr>
      <w:r w:rsidRPr="0029277D">
        <w:rPr>
          <w:sz w:val="22"/>
          <w:szCs w:val="22"/>
        </w:rPr>
        <w:t xml:space="preserve">ИНН / КПП: </w:t>
      </w:r>
      <w:r w:rsidRPr="0029277D">
        <w:rPr>
          <w:bCs/>
          <w:sz w:val="22"/>
          <w:szCs w:val="22"/>
        </w:rPr>
        <w:t>5836601606/</w:t>
      </w:r>
      <w:r w:rsidRPr="0029277D">
        <w:rPr>
          <w:sz w:val="22"/>
          <w:szCs w:val="22"/>
        </w:rPr>
        <w:t>583601001</w:t>
      </w:r>
    </w:p>
    <w:p w:rsidR="0029277D" w:rsidRPr="0029277D" w:rsidRDefault="0029277D" w:rsidP="0029277D">
      <w:pPr>
        <w:rPr>
          <w:sz w:val="22"/>
          <w:szCs w:val="22"/>
        </w:rPr>
      </w:pPr>
      <w:r w:rsidRPr="0029277D">
        <w:rPr>
          <w:sz w:val="22"/>
          <w:szCs w:val="22"/>
        </w:rPr>
        <w:t xml:space="preserve">Адрес: </w:t>
      </w:r>
      <w:r w:rsidRPr="0029277D">
        <w:rPr>
          <w:bCs/>
          <w:sz w:val="22"/>
          <w:szCs w:val="22"/>
        </w:rPr>
        <w:t>440000 г. Пенза, ул. Московская, д. 82В</w:t>
      </w:r>
    </w:p>
    <w:p w:rsidR="0029277D" w:rsidRPr="0029277D" w:rsidRDefault="0029277D" w:rsidP="0029277D">
      <w:pPr>
        <w:rPr>
          <w:sz w:val="22"/>
          <w:szCs w:val="22"/>
        </w:rPr>
      </w:pPr>
      <w:r w:rsidRPr="0029277D">
        <w:rPr>
          <w:sz w:val="22"/>
          <w:szCs w:val="22"/>
        </w:rPr>
        <w:t xml:space="preserve">Телефон: </w:t>
      </w:r>
      <w:r w:rsidRPr="0029277D">
        <w:rPr>
          <w:bCs/>
          <w:sz w:val="22"/>
          <w:szCs w:val="22"/>
        </w:rPr>
        <w:t xml:space="preserve">(8412) 56-56-20 </w:t>
      </w:r>
      <w:r w:rsidRPr="0029277D">
        <w:rPr>
          <w:sz w:val="22"/>
          <w:szCs w:val="22"/>
        </w:rPr>
        <w:t xml:space="preserve"> </w:t>
      </w:r>
      <w:proofErr w:type="gramStart"/>
      <w:r w:rsidRPr="0029277D">
        <w:rPr>
          <w:sz w:val="22"/>
          <w:szCs w:val="22"/>
        </w:rPr>
        <w:t>Е</w:t>
      </w:r>
      <w:proofErr w:type="gramEnd"/>
      <w:r w:rsidRPr="0029277D">
        <w:rPr>
          <w:sz w:val="22"/>
          <w:szCs w:val="22"/>
        </w:rPr>
        <w:t>-</w:t>
      </w:r>
      <w:r w:rsidRPr="0029277D">
        <w:rPr>
          <w:sz w:val="22"/>
          <w:szCs w:val="22"/>
          <w:lang w:val="en-US"/>
        </w:rPr>
        <w:t>mail</w:t>
      </w:r>
      <w:r w:rsidRPr="0029277D">
        <w:rPr>
          <w:sz w:val="22"/>
          <w:szCs w:val="22"/>
        </w:rPr>
        <w:t xml:space="preserve">: </w:t>
      </w:r>
      <w:proofErr w:type="spellStart"/>
      <w:r w:rsidRPr="0029277D">
        <w:rPr>
          <w:bCs/>
          <w:sz w:val="22"/>
          <w:szCs w:val="22"/>
          <w:lang w:val="en-US"/>
        </w:rPr>
        <w:t>pges</w:t>
      </w:r>
      <w:proofErr w:type="spellEnd"/>
      <w:r w:rsidRPr="0029277D">
        <w:rPr>
          <w:bCs/>
          <w:sz w:val="22"/>
          <w:szCs w:val="22"/>
        </w:rPr>
        <w:t>@</w:t>
      </w:r>
      <w:proofErr w:type="spellStart"/>
      <w:r w:rsidRPr="0029277D">
        <w:rPr>
          <w:bCs/>
          <w:sz w:val="22"/>
          <w:szCs w:val="22"/>
          <w:lang w:val="en-US"/>
        </w:rPr>
        <w:t>pges</w:t>
      </w:r>
      <w:proofErr w:type="spellEnd"/>
      <w:r w:rsidRPr="0029277D">
        <w:rPr>
          <w:bCs/>
          <w:sz w:val="22"/>
          <w:szCs w:val="22"/>
        </w:rPr>
        <w:t>.</w:t>
      </w:r>
      <w:proofErr w:type="spellStart"/>
      <w:r w:rsidRPr="0029277D">
        <w:rPr>
          <w:bCs/>
          <w:sz w:val="22"/>
          <w:szCs w:val="22"/>
          <w:lang w:val="en-US"/>
        </w:rPr>
        <w:t>su</w:t>
      </w:r>
      <w:proofErr w:type="spellEnd"/>
    </w:p>
    <w:p w:rsidR="0029277D" w:rsidRPr="0029277D" w:rsidRDefault="0029277D" w:rsidP="0029277D">
      <w:pPr>
        <w:rPr>
          <w:sz w:val="22"/>
          <w:szCs w:val="22"/>
        </w:rPr>
      </w:pPr>
      <w:r w:rsidRPr="0029277D">
        <w:rPr>
          <w:sz w:val="22"/>
          <w:szCs w:val="22"/>
        </w:rPr>
        <w:t xml:space="preserve">Банковские реквизиты: </w:t>
      </w:r>
    </w:p>
    <w:p w:rsidR="0029277D" w:rsidRPr="0029277D" w:rsidRDefault="0029277D" w:rsidP="0029277D">
      <w:pPr>
        <w:rPr>
          <w:sz w:val="22"/>
          <w:szCs w:val="22"/>
        </w:rPr>
      </w:pPr>
      <w:r w:rsidRPr="0029277D">
        <w:rPr>
          <w:sz w:val="22"/>
          <w:szCs w:val="22"/>
        </w:rPr>
        <w:t xml:space="preserve">Пензенское отделение №8624 ПАО Сбербанк, </w:t>
      </w:r>
      <w:proofErr w:type="gramStart"/>
      <w:r w:rsidRPr="0029277D">
        <w:rPr>
          <w:sz w:val="22"/>
          <w:szCs w:val="22"/>
        </w:rPr>
        <w:t>г</w:t>
      </w:r>
      <w:proofErr w:type="gramEnd"/>
      <w:r w:rsidRPr="0029277D">
        <w:rPr>
          <w:sz w:val="22"/>
          <w:szCs w:val="22"/>
        </w:rPr>
        <w:t>. Пенза</w:t>
      </w:r>
    </w:p>
    <w:p w:rsidR="0029277D" w:rsidRPr="0029277D" w:rsidRDefault="0029277D" w:rsidP="0029277D">
      <w:pPr>
        <w:rPr>
          <w:sz w:val="22"/>
          <w:szCs w:val="22"/>
        </w:rPr>
      </w:pPr>
      <w:r w:rsidRPr="0029277D">
        <w:rPr>
          <w:sz w:val="22"/>
          <w:szCs w:val="22"/>
        </w:rPr>
        <w:t>расчетный счет 40702810748000016558</w:t>
      </w:r>
    </w:p>
    <w:p w:rsidR="0029277D" w:rsidRPr="0029277D" w:rsidRDefault="0029277D" w:rsidP="0029277D">
      <w:pPr>
        <w:rPr>
          <w:sz w:val="22"/>
          <w:szCs w:val="22"/>
        </w:rPr>
      </w:pPr>
      <w:r w:rsidRPr="0029277D">
        <w:rPr>
          <w:sz w:val="22"/>
          <w:szCs w:val="22"/>
        </w:rPr>
        <w:t>корреспондентский счет 30101810000000000635</w:t>
      </w:r>
    </w:p>
    <w:p w:rsidR="0029277D" w:rsidRPr="0029277D" w:rsidRDefault="0029277D" w:rsidP="0029277D">
      <w:pPr>
        <w:rPr>
          <w:sz w:val="22"/>
          <w:szCs w:val="22"/>
        </w:rPr>
      </w:pPr>
      <w:r w:rsidRPr="0029277D">
        <w:rPr>
          <w:sz w:val="22"/>
          <w:szCs w:val="22"/>
        </w:rPr>
        <w:t>БИК 045655635</w:t>
      </w:r>
    </w:p>
    <w:p w:rsidR="0029277D" w:rsidRPr="0029277D" w:rsidRDefault="0029277D" w:rsidP="0029277D">
      <w:pPr>
        <w:rPr>
          <w:sz w:val="22"/>
          <w:szCs w:val="22"/>
        </w:rPr>
      </w:pPr>
    </w:p>
    <w:p w:rsidR="0029277D" w:rsidRPr="0029277D" w:rsidRDefault="0029277D" w:rsidP="0029277D">
      <w:pPr>
        <w:rPr>
          <w:sz w:val="22"/>
          <w:szCs w:val="22"/>
        </w:rPr>
      </w:pPr>
    </w:p>
    <w:p w:rsidR="0029277D" w:rsidRPr="0029277D" w:rsidRDefault="0029277D" w:rsidP="0029277D">
      <w:pPr>
        <w:numPr>
          <w:ilvl w:val="0"/>
          <w:numId w:val="51"/>
        </w:numPr>
        <w:tabs>
          <w:tab w:val="num" w:pos="426"/>
        </w:tabs>
        <w:spacing w:before="120" w:after="120"/>
        <w:ind w:firstLine="0"/>
        <w:jc w:val="center"/>
        <w:rPr>
          <w:b/>
          <w:sz w:val="22"/>
          <w:szCs w:val="22"/>
        </w:rPr>
      </w:pPr>
      <w:r w:rsidRPr="0029277D">
        <w:rPr>
          <w:b/>
          <w:sz w:val="22"/>
          <w:szCs w:val="22"/>
        </w:rPr>
        <w:t>ПОДПИСИ СТОРОН</w:t>
      </w:r>
    </w:p>
    <w:p w:rsidR="0029277D" w:rsidRPr="0029277D" w:rsidRDefault="0029277D" w:rsidP="0029277D">
      <w:pPr>
        <w:rPr>
          <w:sz w:val="22"/>
          <w:szCs w:val="22"/>
        </w:rPr>
      </w:pPr>
      <w:r w:rsidRPr="0029277D">
        <w:rPr>
          <w:sz w:val="22"/>
          <w:szCs w:val="22"/>
        </w:rPr>
        <w:t>Исполнитель:</w:t>
      </w:r>
      <w:r w:rsidRPr="0029277D">
        <w:rPr>
          <w:sz w:val="22"/>
          <w:szCs w:val="22"/>
        </w:rPr>
        <w:tab/>
      </w:r>
      <w:r w:rsidRPr="0029277D">
        <w:rPr>
          <w:sz w:val="22"/>
          <w:szCs w:val="22"/>
        </w:rPr>
        <w:tab/>
      </w:r>
      <w:r w:rsidRPr="0029277D">
        <w:rPr>
          <w:sz w:val="22"/>
          <w:szCs w:val="22"/>
        </w:rPr>
        <w:tab/>
      </w:r>
      <w:r w:rsidRPr="0029277D">
        <w:rPr>
          <w:sz w:val="22"/>
          <w:szCs w:val="22"/>
        </w:rPr>
        <w:tab/>
      </w:r>
      <w:r w:rsidRPr="0029277D">
        <w:rPr>
          <w:sz w:val="22"/>
          <w:szCs w:val="22"/>
        </w:rPr>
        <w:tab/>
      </w:r>
      <w:r w:rsidRPr="0029277D">
        <w:rPr>
          <w:sz w:val="22"/>
          <w:szCs w:val="22"/>
        </w:rPr>
        <w:tab/>
      </w:r>
      <w:r w:rsidRPr="0029277D">
        <w:rPr>
          <w:sz w:val="22"/>
          <w:szCs w:val="22"/>
        </w:rPr>
        <w:tab/>
        <w:t>Заказчик:</w:t>
      </w:r>
    </w:p>
    <w:p w:rsidR="0029277D" w:rsidRPr="0029277D" w:rsidRDefault="0029277D" w:rsidP="0029277D">
      <w:pPr>
        <w:rPr>
          <w:sz w:val="22"/>
          <w:szCs w:val="22"/>
        </w:rPr>
      </w:pPr>
      <w:r w:rsidRPr="0029277D">
        <w:rPr>
          <w:sz w:val="22"/>
          <w:szCs w:val="22"/>
        </w:rPr>
        <w:t>__________________________</w:t>
      </w:r>
      <w:r w:rsidRPr="0029277D">
        <w:rPr>
          <w:sz w:val="22"/>
          <w:szCs w:val="22"/>
        </w:rPr>
        <w:tab/>
      </w:r>
      <w:r w:rsidRPr="0029277D">
        <w:rPr>
          <w:sz w:val="22"/>
          <w:szCs w:val="22"/>
        </w:rPr>
        <w:tab/>
      </w:r>
      <w:r w:rsidRPr="0029277D">
        <w:rPr>
          <w:sz w:val="22"/>
          <w:szCs w:val="22"/>
        </w:rPr>
        <w:tab/>
        <w:t xml:space="preserve">              Генеральный директор</w:t>
      </w:r>
    </w:p>
    <w:p w:rsidR="0029277D" w:rsidRPr="0029277D" w:rsidRDefault="0029277D" w:rsidP="0029277D">
      <w:pPr>
        <w:rPr>
          <w:sz w:val="22"/>
          <w:szCs w:val="22"/>
        </w:rPr>
      </w:pPr>
      <w:r w:rsidRPr="0029277D">
        <w:rPr>
          <w:sz w:val="22"/>
          <w:szCs w:val="22"/>
        </w:rPr>
        <w:t>__________________________                                                    ЗАО «</w:t>
      </w:r>
      <w:proofErr w:type="gramStart"/>
      <w:r w:rsidRPr="0029277D">
        <w:rPr>
          <w:sz w:val="22"/>
          <w:szCs w:val="22"/>
        </w:rPr>
        <w:t>Пензенская</w:t>
      </w:r>
      <w:proofErr w:type="gramEnd"/>
      <w:r w:rsidRPr="0029277D">
        <w:rPr>
          <w:sz w:val="22"/>
          <w:szCs w:val="22"/>
        </w:rPr>
        <w:t xml:space="preserve"> горэлектросеть»</w:t>
      </w:r>
    </w:p>
    <w:p w:rsidR="0029277D" w:rsidRPr="0029277D" w:rsidRDefault="0029277D" w:rsidP="0029277D">
      <w:pPr>
        <w:rPr>
          <w:sz w:val="22"/>
          <w:szCs w:val="22"/>
        </w:rPr>
      </w:pPr>
    </w:p>
    <w:p w:rsidR="0029277D" w:rsidRPr="0029277D" w:rsidRDefault="0029277D" w:rsidP="0029277D">
      <w:pPr>
        <w:rPr>
          <w:sz w:val="22"/>
          <w:szCs w:val="22"/>
        </w:rPr>
      </w:pPr>
      <w:r w:rsidRPr="0029277D">
        <w:rPr>
          <w:sz w:val="22"/>
          <w:szCs w:val="22"/>
        </w:rPr>
        <w:t>__________________</w:t>
      </w:r>
      <w:r w:rsidRPr="0029277D">
        <w:rPr>
          <w:sz w:val="22"/>
          <w:szCs w:val="22"/>
        </w:rPr>
        <w:tab/>
      </w:r>
      <w:r w:rsidRPr="0029277D">
        <w:rPr>
          <w:sz w:val="22"/>
          <w:szCs w:val="22"/>
        </w:rPr>
        <w:tab/>
      </w:r>
      <w:r w:rsidRPr="0029277D">
        <w:rPr>
          <w:sz w:val="22"/>
          <w:szCs w:val="22"/>
        </w:rPr>
        <w:tab/>
        <w:t xml:space="preserve">                                       __________________В.В. Рябинин</w:t>
      </w:r>
    </w:p>
    <w:p w:rsidR="0029277D" w:rsidRPr="0029277D" w:rsidRDefault="0029277D" w:rsidP="0029277D">
      <w:pPr>
        <w:rPr>
          <w:sz w:val="22"/>
          <w:szCs w:val="22"/>
        </w:rPr>
      </w:pPr>
    </w:p>
    <w:p w:rsidR="0029277D" w:rsidRPr="0029277D" w:rsidRDefault="0029277D" w:rsidP="0029277D">
      <w:pPr>
        <w:rPr>
          <w:sz w:val="22"/>
          <w:szCs w:val="22"/>
        </w:rPr>
      </w:pPr>
      <w:r w:rsidRPr="0029277D">
        <w:rPr>
          <w:sz w:val="22"/>
          <w:szCs w:val="22"/>
        </w:rPr>
        <w:t>«____» _______________ 2023 г.</w:t>
      </w:r>
      <w:r w:rsidRPr="0029277D">
        <w:rPr>
          <w:sz w:val="22"/>
          <w:szCs w:val="22"/>
        </w:rPr>
        <w:tab/>
      </w:r>
      <w:r w:rsidRPr="0029277D">
        <w:rPr>
          <w:sz w:val="22"/>
          <w:szCs w:val="22"/>
        </w:rPr>
        <w:tab/>
      </w:r>
      <w:r w:rsidRPr="0029277D">
        <w:rPr>
          <w:sz w:val="22"/>
          <w:szCs w:val="22"/>
        </w:rPr>
        <w:tab/>
      </w:r>
      <w:r w:rsidRPr="0029277D">
        <w:rPr>
          <w:sz w:val="22"/>
          <w:szCs w:val="22"/>
        </w:rPr>
        <w:tab/>
        <w:t>«____» ______________ 2023 г.</w:t>
      </w:r>
    </w:p>
    <w:p w:rsidR="0029277D" w:rsidRPr="0029277D" w:rsidRDefault="0029277D" w:rsidP="0029277D">
      <w:pPr>
        <w:jc w:val="right"/>
        <w:rPr>
          <w:sz w:val="22"/>
          <w:szCs w:val="22"/>
        </w:rPr>
      </w:pPr>
      <w:r w:rsidRPr="0029277D">
        <w:rPr>
          <w:sz w:val="22"/>
          <w:szCs w:val="22"/>
        </w:rPr>
        <w:br w:type="page"/>
      </w:r>
      <w:r w:rsidRPr="0029277D">
        <w:rPr>
          <w:sz w:val="22"/>
          <w:szCs w:val="22"/>
        </w:rPr>
        <w:lastRenderedPageBreak/>
        <w:t>Приложение 1</w:t>
      </w:r>
    </w:p>
    <w:p w:rsidR="0029277D" w:rsidRPr="0029277D" w:rsidRDefault="0029277D" w:rsidP="0029277D">
      <w:pPr>
        <w:jc w:val="center"/>
        <w:rPr>
          <w:sz w:val="22"/>
          <w:szCs w:val="22"/>
        </w:rPr>
      </w:pPr>
      <w:r w:rsidRPr="0029277D">
        <w:rPr>
          <w:sz w:val="22"/>
          <w:szCs w:val="22"/>
        </w:rPr>
        <w:t xml:space="preserve">                                                                                                    к договору </w:t>
      </w:r>
    </w:p>
    <w:p w:rsidR="0029277D" w:rsidRPr="0029277D" w:rsidRDefault="0029277D" w:rsidP="0029277D">
      <w:pPr>
        <w:jc w:val="right"/>
        <w:rPr>
          <w:sz w:val="22"/>
          <w:szCs w:val="22"/>
        </w:rPr>
      </w:pPr>
      <w:r w:rsidRPr="0029277D">
        <w:rPr>
          <w:sz w:val="22"/>
          <w:szCs w:val="22"/>
        </w:rPr>
        <w:t>от _________________2023 г.</w:t>
      </w:r>
    </w:p>
    <w:p w:rsidR="0029277D" w:rsidRPr="0029277D" w:rsidRDefault="0029277D" w:rsidP="0029277D">
      <w:pPr>
        <w:jc w:val="center"/>
        <w:rPr>
          <w:sz w:val="18"/>
          <w:szCs w:val="18"/>
        </w:rPr>
      </w:pPr>
    </w:p>
    <w:p w:rsidR="0029277D" w:rsidRPr="0029277D" w:rsidRDefault="0029277D" w:rsidP="0029277D">
      <w:pPr>
        <w:jc w:val="center"/>
        <w:rPr>
          <w:sz w:val="18"/>
          <w:szCs w:val="18"/>
        </w:rPr>
      </w:pPr>
    </w:p>
    <w:p w:rsidR="0029277D" w:rsidRPr="0029277D" w:rsidRDefault="0029277D" w:rsidP="0029277D">
      <w:pPr>
        <w:jc w:val="center"/>
        <w:rPr>
          <w:sz w:val="18"/>
          <w:szCs w:val="18"/>
        </w:rPr>
      </w:pPr>
      <w:r w:rsidRPr="0029277D">
        <w:rPr>
          <w:sz w:val="18"/>
          <w:szCs w:val="18"/>
        </w:rPr>
        <w:t>СПЕЦИФИКАЦИЯ</w:t>
      </w:r>
    </w:p>
    <w:p w:rsidR="0029277D" w:rsidRPr="0029277D" w:rsidRDefault="0029277D" w:rsidP="0029277D">
      <w:pPr>
        <w:jc w:val="center"/>
        <w:rPr>
          <w:sz w:val="18"/>
          <w:szCs w:val="18"/>
        </w:rPr>
      </w:pPr>
    </w:p>
    <w:tbl>
      <w:tblPr>
        <w:tblW w:w="10929" w:type="dxa"/>
        <w:tblInd w:w="-651" w:type="dxa"/>
        <w:tblLook w:val="04A0"/>
      </w:tblPr>
      <w:tblGrid>
        <w:gridCol w:w="513"/>
        <w:gridCol w:w="2620"/>
        <w:gridCol w:w="1907"/>
        <w:gridCol w:w="1320"/>
        <w:gridCol w:w="2020"/>
        <w:gridCol w:w="2549"/>
      </w:tblGrid>
      <w:tr w:rsidR="0029277D" w:rsidRPr="0029277D" w:rsidTr="0029277D">
        <w:trPr>
          <w:trHeight w:val="9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D" w:rsidRPr="0029277D" w:rsidRDefault="0029277D" w:rsidP="0029277D">
            <w:pPr>
              <w:jc w:val="center"/>
              <w:rPr>
                <w:color w:val="000000"/>
              </w:rPr>
            </w:pPr>
            <w:r w:rsidRPr="0029277D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9277D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29277D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9277D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D" w:rsidRPr="0029277D" w:rsidRDefault="0029277D" w:rsidP="0029277D">
            <w:pPr>
              <w:jc w:val="center"/>
              <w:rPr>
                <w:color w:val="000000"/>
              </w:rPr>
            </w:pPr>
            <w:r w:rsidRPr="0029277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D" w:rsidRPr="0029277D" w:rsidRDefault="0029277D" w:rsidP="0029277D">
            <w:pPr>
              <w:jc w:val="center"/>
              <w:rPr>
                <w:color w:val="000000"/>
              </w:rPr>
            </w:pPr>
            <w:r w:rsidRPr="0029277D">
              <w:rPr>
                <w:color w:val="000000"/>
                <w:sz w:val="22"/>
                <w:szCs w:val="22"/>
              </w:rPr>
              <w:t>Тип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D" w:rsidRPr="0029277D" w:rsidRDefault="0029277D" w:rsidP="0029277D">
            <w:pPr>
              <w:jc w:val="center"/>
              <w:rPr>
                <w:color w:val="000000"/>
              </w:rPr>
            </w:pPr>
            <w:r w:rsidRPr="0029277D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D" w:rsidRPr="0029277D" w:rsidRDefault="0029277D" w:rsidP="0029277D">
            <w:pPr>
              <w:jc w:val="center"/>
              <w:rPr>
                <w:color w:val="000000"/>
              </w:rPr>
            </w:pPr>
            <w:r w:rsidRPr="0029277D">
              <w:rPr>
                <w:color w:val="000000"/>
                <w:sz w:val="22"/>
                <w:szCs w:val="22"/>
              </w:rPr>
              <w:t xml:space="preserve">Стоимость, </w:t>
            </w:r>
            <w:r w:rsidRPr="0029277D">
              <w:rPr>
                <w:color w:val="000000"/>
                <w:sz w:val="22"/>
                <w:szCs w:val="22"/>
              </w:rPr>
              <w:br/>
              <w:t>руб. с НДС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D" w:rsidRPr="0029277D" w:rsidRDefault="0029277D" w:rsidP="0029277D">
            <w:pPr>
              <w:jc w:val="center"/>
              <w:rPr>
                <w:color w:val="000000"/>
              </w:rPr>
            </w:pPr>
            <w:r w:rsidRPr="0029277D">
              <w:rPr>
                <w:color w:val="000000"/>
                <w:sz w:val="22"/>
                <w:szCs w:val="22"/>
              </w:rPr>
              <w:t>Примечание</w:t>
            </w:r>
          </w:p>
        </w:tc>
      </w:tr>
      <w:tr w:rsidR="0029277D" w:rsidRPr="0029277D" w:rsidTr="0029277D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7D" w:rsidRPr="0029277D" w:rsidRDefault="0029277D" w:rsidP="0029277D">
            <w:pPr>
              <w:jc w:val="center"/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7D" w:rsidRPr="0029277D" w:rsidRDefault="0029277D" w:rsidP="0029277D">
            <w:pPr>
              <w:jc w:val="center"/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D" w:rsidRPr="0029277D" w:rsidRDefault="0029277D" w:rsidP="0029277D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D" w:rsidRPr="0029277D" w:rsidRDefault="0029277D" w:rsidP="0029277D">
            <w:pPr>
              <w:jc w:val="center"/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7D" w:rsidRPr="0029277D" w:rsidRDefault="0029277D" w:rsidP="0029277D">
            <w:pPr>
              <w:jc w:val="center"/>
              <w:rPr>
                <w:color w:val="00000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7D" w:rsidRPr="0029277D" w:rsidRDefault="0029277D" w:rsidP="0029277D">
            <w:pPr>
              <w:jc w:val="center"/>
              <w:rPr>
                <w:color w:val="000000"/>
              </w:rPr>
            </w:pPr>
          </w:p>
        </w:tc>
      </w:tr>
      <w:tr w:rsidR="0029277D" w:rsidRPr="0029277D" w:rsidTr="0029277D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7D" w:rsidRPr="0029277D" w:rsidRDefault="0029277D" w:rsidP="0029277D">
            <w:pPr>
              <w:jc w:val="center"/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D" w:rsidRPr="0029277D" w:rsidRDefault="0029277D" w:rsidP="0029277D">
            <w:pPr>
              <w:jc w:val="center"/>
              <w:rPr>
                <w:color w:val="00000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D" w:rsidRPr="0029277D" w:rsidRDefault="0029277D" w:rsidP="0029277D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7D" w:rsidRPr="0029277D" w:rsidRDefault="0029277D" w:rsidP="0029277D">
            <w:pPr>
              <w:jc w:val="center"/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7D" w:rsidRPr="0029277D" w:rsidRDefault="0029277D" w:rsidP="0029277D">
            <w:pPr>
              <w:jc w:val="center"/>
              <w:rPr>
                <w:color w:val="00000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7D" w:rsidRPr="0029277D" w:rsidRDefault="0029277D" w:rsidP="0029277D">
            <w:pPr>
              <w:jc w:val="center"/>
              <w:rPr>
                <w:color w:val="000000"/>
              </w:rPr>
            </w:pPr>
          </w:p>
        </w:tc>
      </w:tr>
      <w:tr w:rsidR="0029277D" w:rsidRPr="0029277D" w:rsidTr="0029277D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7D" w:rsidRPr="0029277D" w:rsidRDefault="0029277D" w:rsidP="0029277D">
            <w:pPr>
              <w:jc w:val="center"/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D" w:rsidRPr="0029277D" w:rsidRDefault="0029277D" w:rsidP="0029277D">
            <w:pPr>
              <w:jc w:val="center"/>
              <w:rPr>
                <w:color w:val="00000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D" w:rsidRPr="0029277D" w:rsidRDefault="0029277D" w:rsidP="0029277D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7D" w:rsidRPr="0029277D" w:rsidRDefault="0029277D" w:rsidP="0029277D">
            <w:pPr>
              <w:jc w:val="center"/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7D" w:rsidRPr="0029277D" w:rsidRDefault="0029277D" w:rsidP="0029277D">
            <w:pPr>
              <w:jc w:val="center"/>
              <w:rPr>
                <w:color w:val="00000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7D" w:rsidRPr="0029277D" w:rsidRDefault="0029277D" w:rsidP="0029277D">
            <w:pPr>
              <w:jc w:val="center"/>
              <w:rPr>
                <w:color w:val="000000"/>
              </w:rPr>
            </w:pPr>
          </w:p>
        </w:tc>
      </w:tr>
      <w:tr w:rsidR="0029277D" w:rsidRPr="0029277D" w:rsidTr="0029277D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7D" w:rsidRPr="0029277D" w:rsidRDefault="0029277D" w:rsidP="0029277D">
            <w:pPr>
              <w:jc w:val="center"/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D" w:rsidRPr="0029277D" w:rsidRDefault="0029277D" w:rsidP="0029277D">
            <w:pPr>
              <w:jc w:val="center"/>
              <w:rPr>
                <w:color w:val="00000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D" w:rsidRPr="0029277D" w:rsidRDefault="0029277D" w:rsidP="0029277D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7D" w:rsidRPr="0029277D" w:rsidRDefault="0029277D" w:rsidP="0029277D">
            <w:pPr>
              <w:jc w:val="center"/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7D" w:rsidRPr="0029277D" w:rsidRDefault="0029277D" w:rsidP="0029277D">
            <w:pPr>
              <w:jc w:val="center"/>
              <w:rPr>
                <w:color w:val="00000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7D" w:rsidRPr="0029277D" w:rsidRDefault="0029277D" w:rsidP="0029277D">
            <w:pPr>
              <w:jc w:val="center"/>
              <w:rPr>
                <w:color w:val="000000"/>
              </w:rPr>
            </w:pPr>
          </w:p>
        </w:tc>
      </w:tr>
      <w:tr w:rsidR="0029277D" w:rsidRPr="0029277D" w:rsidTr="0029277D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7D" w:rsidRPr="0029277D" w:rsidRDefault="0029277D" w:rsidP="0029277D">
            <w:pPr>
              <w:jc w:val="center"/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D" w:rsidRPr="0029277D" w:rsidRDefault="0029277D" w:rsidP="0029277D">
            <w:pPr>
              <w:jc w:val="center"/>
              <w:rPr>
                <w:color w:val="00000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D" w:rsidRPr="0029277D" w:rsidRDefault="0029277D" w:rsidP="0029277D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7D" w:rsidRPr="0029277D" w:rsidRDefault="0029277D" w:rsidP="0029277D">
            <w:pPr>
              <w:jc w:val="center"/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7D" w:rsidRPr="0029277D" w:rsidRDefault="0029277D" w:rsidP="0029277D">
            <w:pPr>
              <w:jc w:val="center"/>
              <w:rPr>
                <w:color w:val="00000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7D" w:rsidRPr="0029277D" w:rsidRDefault="0029277D" w:rsidP="0029277D">
            <w:pPr>
              <w:jc w:val="center"/>
              <w:rPr>
                <w:color w:val="000000"/>
              </w:rPr>
            </w:pPr>
          </w:p>
        </w:tc>
      </w:tr>
      <w:tr w:rsidR="0029277D" w:rsidRPr="0029277D" w:rsidTr="0029277D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7D" w:rsidRPr="0029277D" w:rsidRDefault="0029277D" w:rsidP="0029277D">
            <w:pPr>
              <w:jc w:val="center"/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D" w:rsidRPr="0029277D" w:rsidRDefault="0029277D" w:rsidP="0029277D">
            <w:pPr>
              <w:jc w:val="center"/>
              <w:rPr>
                <w:color w:val="00000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D" w:rsidRPr="0029277D" w:rsidRDefault="0029277D" w:rsidP="0029277D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7D" w:rsidRPr="0029277D" w:rsidRDefault="0029277D" w:rsidP="0029277D">
            <w:pPr>
              <w:jc w:val="center"/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7D" w:rsidRPr="0029277D" w:rsidRDefault="0029277D" w:rsidP="0029277D">
            <w:pPr>
              <w:jc w:val="center"/>
              <w:rPr>
                <w:color w:val="00000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7D" w:rsidRPr="0029277D" w:rsidRDefault="0029277D" w:rsidP="0029277D">
            <w:pPr>
              <w:jc w:val="center"/>
              <w:rPr>
                <w:color w:val="000000"/>
              </w:rPr>
            </w:pPr>
          </w:p>
        </w:tc>
      </w:tr>
      <w:tr w:rsidR="0029277D" w:rsidRPr="0029277D" w:rsidTr="0029277D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7D" w:rsidRPr="0029277D" w:rsidRDefault="0029277D" w:rsidP="0029277D">
            <w:pPr>
              <w:jc w:val="center"/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D" w:rsidRPr="0029277D" w:rsidRDefault="0029277D" w:rsidP="0029277D">
            <w:pPr>
              <w:jc w:val="center"/>
              <w:rPr>
                <w:color w:val="00000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D" w:rsidRPr="0029277D" w:rsidRDefault="0029277D" w:rsidP="0029277D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7D" w:rsidRPr="0029277D" w:rsidRDefault="0029277D" w:rsidP="0029277D">
            <w:pPr>
              <w:jc w:val="center"/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7D" w:rsidRPr="0029277D" w:rsidRDefault="0029277D" w:rsidP="0029277D">
            <w:pPr>
              <w:jc w:val="center"/>
              <w:rPr>
                <w:color w:val="00000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7D" w:rsidRPr="0029277D" w:rsidRDefault="0029277D" w:rsidP="0029277D">
            <w:pPr>
              <w:jc w:val="center"/>
              <w:rPr>
                <w:color w:val="000000"/>
              </w:rPr>
            </w:pPr>
          </w:p>
        </w:tc>
      </w:tr>
      <w:tr w:rsidR="0029277D" w:rsidRPr="0029277D" w:rsidTr="0029277D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7D" w:rsidRPr="0029277D" w:rsidRDefault="0029277D" w:rsidP="0029277D">
            <w:pPr>
              <w:jc w:val="center"/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D" w:rsidRPr="0029277D" w:rsidRDefault="0029277D" w:rsidP="0029277D">
            <w:pPr>
              <w:jc w:val="center"/>
              <w:rPr>
                <w:color w:val="00000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D" w:rsidRPr="0029277D" w:rsidRDefault="0029277D" w:rsidP="0029277D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7D" w:rsidRPr="0029277D" w:rsidRDefault="0029277D" w:rsidP="0029277D">
            <w:pPr>
              <w:jc w:val="center"/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7D" w:rsidRPr="0029277D" w:rsidRDefault="0029277D" w:rsidP="0029277D">
            <w:pPr>
              <w:jc w:val="center"/>
              <w:rPr>
                <w:color w:val="00000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7D" w:rsidRPr="0029277D" w:rsidRDefault="0029277D" w:rsidP="0029277D">
            <w:pPr>
              <w:jc w:val="center"/>
              <w:rPr>
                <w:color w:val="000000"/>
              </w:rPr>
            </w:pPr>
          </w:p>
        </w:tc>
      </w:tr>
    </w:tbl>
    <w:p w:rsidR="0029277D" w:rsidRPr="0029277D" w:rsidRDefault="0029277D" w:rsidP="0029277D">
      <w:pPr>
        <w:jc w:val="center"/>
        <w:rPr>
          <w:sz w:val="18"/>
          <w:szCs w:val="18"/>
        </w:rPr>
      </w:pPr>
    </w:p>
    <w:p w:rsidR="0029277D" w:rsidRPr="0029277D" w:rsidRDefault="0029277D" w:rsidP="0029277D">
      <w:pPr>
        <w:rPr>
          <w:sz w:val="22"/>
          <w:szCs w:val="22"/>
        </w:rPr>
      </w:pPr>
    </w:p>
    <w:p w:rsidR="0029277D" w:rsidRPr="0029277D" w:rsidRDefault="0029277D" w:rsidP="0029277D">
      <w:pPr>
        <w:rPr>
          <w:sz w:val="22"/>
          <w:szCs w:val="22"/>
        </w:rPr>
      </w:pPr>
      <w:r w:rsidRPr="0029277D">
        <w:rPr>
          <w:sz w:val="22"/>
          <w:szCs w:val="22"/>
        </w:rPr>
        <w:t>Исполнитель:</w:t>
      </w:r>
      <w:r w:rsidRPr="0029277D">
        <w:rPr>
          <w:sz w:val="22"/>
          <w:szCs w:val="22"/>
        </w:rPr>
        <w:tab/>
      </w:r>
      <w:r w:rsidRPr="0029277D">
        <w:rPr>
          <w:sz w:val="22"/>
          <w:szCs w:val="22"/>
        </w:rPr>
        <w:tab/>
      </w:r>
      <w:r w:rsidRPr="0029277D">
        <w:rPr>
          <w:sz w:val="22"/>
          <w:szCs w:val="22"/>
        </w:rPr>
        <w:tab/>
      </w:r>
      <w:r w:rsidRPr="0029277D">
        <w:rPr>
          <w:sz w:val="22"/>
          <w:szCs w:val="22"/>
        </w:rPr>
        <w:tab/>
      </w:r>
      <w:r w:rsidRPr="0029277D">
        <w:rPr>
          <w:sz w:val="22"/>
          <w:szCs w:val="22"/>
        </w:rPr>
        <w:tab/>
      </w:r>
      <w:r w:rsidRPr="0029277D">
        <w:rPr>
          <w:sz w:val="22"/>
          <w:szCs w:val="22"/>
        </w:rPr>
        <w:tab/>
      </w:r>
      <w:r w:rsidRPr="0029277D">
        <w:rPr>
          <w:sz w:val="22"/>
          <w:szCs w:val="22"/>
        </w:rPr>
        <w:tab/>
        <w:t>Заказчик:</w:t>
      </w:r>
    </w:p>
    <w:p w:rsidR="0029277D" w:rsidRPr="0029277D" w:rsidRDefault="0029277D" w:rsidP="0029277D">
      <w:pPr>
        <w:rPr>
          <w:sz w:val="22"/>
          <w:szCs w:val="22"/>
        </w:rPr>
      </w:pPr>
      <w:r w:rsidRPr="0029277D">
        <w:rPr>
          <w:sz w:val="22"/>
          <w:szCs w:val="22"/>
        </w:rPr>
        <w:t>__________________________</w:t>
      </w:r>
      <w:r w:rsidRPr="0029277D">
        <w:rPr>
          <w:sz w:val="22"/>
          <w:szCs w:val="22"/>
        </w:rPr>
        <w:tab/>
      </w:r>
      <w:r w:rsidRPr="0029277D">
        <w:rPr>
          <w:sz w:val="22"/>
          <w:szCs w:val="22"/>
        </w:rPr>
        <w:tab/>
      </w:r>
      <w:r w:rsidRPr="0029277D">
        <w:rPr>
          <w:sz w:val="22"/>
          <w:szCs w:val="22"/>
        </w:rPr>
        <w:tab/>
        <w:t xml:space="preserve">              Генеральный директор</w:t>
      </w:r>
    </w:p>
    <w:p w:rsidR="0029277D" w:rsidRPr="0029277D" w:rsidRDefault="0029277D" w:rsidP="0029277D">
      <w:pPr>
        <w:rPr>
          <w:sz w:val="22"/>
          <w:szCs w:val="22"/>
        </w:rPr>
      </w:pPr>
      <w:r w:rsidRPr="0029277D">
        <w:rPr>
          <w:sz w:val="22"/>
          <w:szCs w:val="22"/>
        </w:rPr>
        <w:t>__________________________                                                    ЗАО «</w:t>
      </w:r>
      <w:proofErr w:type="gramStart"/>
      <w:r w:rsidRPr="0029277D">
        <w:rPr>
          <w:sz w:val="22"/>
          <w:szCs w:val="22"/>
        </w:rPr>
        <w:t>Пензенская</w:t>
      </w:r>
      <w:proofErr w:type="gramEnd"/>
      <w:r w:rsidRPr="0029277D">
        <w:rPr>
          <w:sz w:val="22"/>
          <w:szCs w:val="22"/>
        </w:rPr>
        <w:t xml:space="preserve"> горэлектросеть»</w:t>
      </w:r>
    </w:p>
    <w:p w:rsidR="0029277D" w:rsidRPr="0029277D" w:rsidRDefault="0029277D" w:rsidP="0029277D">
      <w:pPr>
        <w:rPr>
          <w:sz w:val="22"/>
          <w:szCs w:val="22"/>
        </w:rPr>
      </w:pPr>
    </w:p>
    <w:p w:rsidR="0029277D" w:rsidRPr="0029277D" w:rsidRDefault="0029277D" w:rsidP="0029277D">
      <w:pPr>
        <w:rPr>
          <w:sz w:val="22"/>
          <w:szCs w:val="22"/>
        </w:rPr>
      </w:pPr>
      <w:r w:rsidRPr="0029277D">
        <w:rPr>
          <w:sz w:val="22"/>
          <w:szCs w:val="22"/>
        </w:rPr>
        <w:t>__________________</w:t>
      </w:r>
      <w:r w:rsidRPr="0029277D">
        <w:rPr>
          <w:sz w:val="22"/>
          <w:szCs w:val="22"/>
        </w:rPr>
        <w:tab/>
      </w:r>
      <w:r w:rsidRPr="0029277D">
        <w:rPr>
          <w:sz w:val="22"/>
          <w:szCs w:val="22"/>
        </w:rPr>
        <w:tab/>
      </w:r>
      <w:r w:rsidRPr="0029277D">
        <w:rPr>
          <w:sz w:val="22"/>
          <w:szCs w:val="22"/>
        </w:rPr>
        <w:tab/>
        <w:t xml:space="preserve">                                       __________________В.В. Рябинин</w:t>
      </w:r>
    </w:p>
    <w:p w:rsidR="0029277D" w:rsidRPr="0029277D" w:rsidRDefault="0029277D" w:rsidP="0029277D">
      <w:pPr>
        <w:rPr>
          <w:sz w:val="22"/>
          <w:szCs w:val="22"/>
        </w:rPr>
      </w:pPr>
    </w:p>
    <w:p w:rsidR="0029277D" w:rsidRPr="0029277D" w:rsidRDefault="0029277D" w:rsidP="0029277D">
      <w:pPr>
        <w:rPr>
          <w:sz w:val="22"/>
          <w:szCs w:val="22"/>
        </w:rPr>
      </w:pPr>
      <w:r w:rsidRPr="0029277D">
        <w:rPr>
          <w:sz w:val="22"/>
          <w:szCs w:val="22"/>
        </w:rPr>
        <w:t>«____» _______________ 2023 г.</w:t>
      </w:r>
      <w:r w:rsidRPr="0029277D">
        <w:rPr>
          <w:sz w:val="22"/>
          <w:szCs w:val="22"/>
        </w:rPr>
        <w:tab/>
      </w:r>
      <w:r w:rsidRPr="0029277D">
        <w:rPr>
          <w:sz w:val="22"/>
          <w:szCs w:val="22"/>
        </w:rPr>
        <w:tab/>
      </w:r>
      <w:r w:rsidRPr="0029277D">
        <w:rPr>
          <w:sz w:val="22"/>
          <w:szCs w:val="22"/>
        </w:rPr>
        <w:tab/>
      </w:r>
      <w:r w:rsidRPr="0029277D">
        <w:rPr>
          <w:sz w:val="22"/>
          <w:szCs w:val="22"/>
        </w:rPr>
        <w:tab/>
        <w:t>«____» ______________ 2023 г.</w:t>
      </w:r>
    </w:p>
    <w:p w:rsidR="0029277D" w:rsidRPr="0029277D" w:rsidRDefault="0029277D" w:rsidP="0029277D">
      <w:pPr>
        <w:rPr>
          <w:sz w:val="22"/>
          <w:szCs w:val="22"/>
        </w:rPr>
      </w:pPr>
    </w:p>
    <w:p w:rsidR="0029277D" w:rsidRDefault="0029277D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08179E" w:rsidRDefault="0008179E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08179E" w:rsidRDefault="0008179E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08179E" w:rsidRDefault="0008179E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08179E" w:rsidRDefault="0008179E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08179E" w:rsidRDefault="0008179E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08179E" w:rsidRDefault="0008179E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08179E" w:rsidRDefault="0008179E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08179E" w:rsidRDefault="0008179E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08179E" w:rsidRDefault="0008179E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08179E" w:rsidRDefault="0008179E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08179E" w:rsidRDefault="0008179E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08179E" w:rsidRDefault="0008179E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08179E" w:rsidRDefault="0008179E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08179E" w:rsidRDefault="0008179E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08179E" w:rsidRDefault="0008179E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08179E" w:rsidRDefault="0008179E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08179E" w:rsidRDefault="0008179E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08179E" w:rsidRDefault="0008179E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08179E" w:rsidRDefault="0008179E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08179E" w:rsidRDefault="0008179E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08179E" w:rsidRDefault="0008179E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08179E" w:rsidRDefault="0008179E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08179E" w:rsidRDefault="0008179E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08179E" w:rsidRDefault="0008179E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08179E" w:rsidRDefault="0008179E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08179E" w:rsidRDefault="0008179E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08179E" w:rsidRDefault="0008179E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08179E" w:rsidRDefault="0008179E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08179E" w:rsidRDefault="0008179E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08179E" w:rsidRDefault="0008179E" w:rsidP="00447C5F">
      <w:pPr>
        <w:pStyle w:val="aff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Приложение 2</w:t>
      </w:r>
    </w:p>
    <w:p w:rsidR="0008179E" w:rsidRPr="00A15CC1" w:rsidRDefault="0008179E" w:rsidP="0008179E">
      <w:pPr>
        <w:spacing w:line="360" w:lineRule="auto"/>
        <w:jc w:val="center"/>
        <w:rPr>
          <w:b/>
        </w:rPr>
      </w:pPr>
      <w:r w:rsidRPr="00A15CC1">
        <w:rPr>
          <w:b/>
        </w:rPr>
        <w:t>Техническое задание</w:t>
      </w:r>
    </w:p>
    <w:p w:rsidR="0008179E" w:rsidRPr="00A15CC1" w:rsidRDefault="0008179E" w:rsidP="0008179E">
      <w:pPr>
        <w:spacing w:line="360" w:lineRule="auto"/>
        <w:jc w:val="center"/>
        <w:rPr>
          <w:b/>
          <w:spacing w:val="-7"/>
        </w:rPr>
      </w:pPr>
      <w:r w:rsidRPr="00A15CC1">
        <w:rPr>
          <w:b/>
          <w:spacing w:val="-7"/>
        </w:rPr>
        <w:t xml:space="preserve">на оказание услуг </w:t>
      </w:r>
      <w:r w:rsidRPr="00A15CC1">
        <w:rPr>
          <w:b/>
        </w:rPr>
        <w:t xml:space="preserve">по </w:t>
      </w:r>
      <w:r w:rsidRPr="000702AE">
        <w:rPr>
          <w:b/>
        </w:rPr>
        <w:t>поверке и калибровке средств</w:t>
      </w:r>
      <w:r w:rsidRPr="00A15CC1">
        <w:rPr>
          <w:b/>
        </w:rPr>
        <w:t xml:space="preserve"> измерений</w:t>
      </w:r>
    </w:p>
    <w:p w:rsidR="0008179E" w:rsidRPr="00A15CC1" w:rsidRDefault="0008179E" w:rsidP="0008179E">
      <w:pPr>
        <w:spacing w:line="360" w:lineRule="auto"/>
        <w:ind w:firstLine="851"/>
        <w:jc w:val="both"/>
      </w:pPr>
    </w:p>
    <w:p w:rsidR="0008179E" w:rsidRPr="00A15CC1" w:rsidRDefault="0008179E" w:rsidP="0008179E">
      <w:pPr>
        <w:spacing w:before="60" w:after="60" w:line="360" w:lineRule="auto"/>
        <w:ind w:firstLine="851"/>
        <w:jc w:val="both"/>
        <w:rPr>
          <w:b/>
        </w:rPr>
      </w:pPr>
      <w:r w:rsidRPr="00A15CC1">
        <w:rPr>
          <w:b/>
        </w:rPr>
        <w:t>1 Общие положения</w:t>
      </w:r>
    </w:p>
    <w:p w:rsidR="0008179E" w:rsidRDefault="0008179E" w:rsidP="0008179E">
      <w:pPr>
        <w:spacing w:line="360" w:lineRule="auto"/>
        <w:ind w:firstLine="851"/>
        <w:jc w:val="both"/>
      </w:pPr>
      <w:r w:rsidRPr="00A15CC1">
        <w:t xml:space="preserve">Требуется оказать услуги по поверке и калибровке средств измерений, </w:t>
      </w:r>
      <w:r>
        <w:t xml:space="preserve">принадлежащих </w:t>
      </w:r>
      <w:r w:rsidRPr="00A15CC1">
        <w:t>ЗАО «</w:t>
      </w:r>
      <w:proofErr w:type="gramStart"/>
      <w:r w:rsidRPr="00A15CC1">
        <w:t>Пензенская</w:t>
      </w:r>
      <w:proofErr w:type="gramEnd"/>
      <w:r w:rsidRPr="00A15CC1">
        <w:t xml:space="preserve"> горэлектросеть»,</w:t>
      </w:r>
      <w:r w:rsidRPr="0078257B">
        <w:t xml:space="preserve"> </w:t>
      </w:r>
      <w:r>
        <w:t>в том числе с выездом Исполнителя на место их эксплуатации,</w:t>
      </w:r>
      <w:r w:rsidRPr="00A15CC1">
        <w:t xml:space="preserve"> </w:t>
      </w:r>
      <w:r>
        <w:t>в соответствии со Спецификацией (Приложение 1).</w:t>
      </w:r>
    </w:p>
    <w:p w:rsidR="0008179E" w:rsidRPr="00A15CC1" w:rsidRDefault="0008179E" w:rsidP="0008179E">
      <w:pPr>
        <w:spacing w:line="360" w:lineRule="auto"/>
        <w:ind w:firstLine="851"/>
        <w:jc w:val="both"/>
      </w:pPr>
    </w:p>
    <w:p w:rsidR="0008179E" w:rsidRPr="00A15CC1" w:rsidRDefault="0008179E" w:rsidP="0008179E">
      <w:pPr>
        <w:numPr>
          <w:ilvl w:val="1"/>
          <w:numId w:val="53"/>
        </w:numPr>
        <w:tabs>
          <w:tab w:val="num" w:pos="720"/>
        </w:tabs>
        <w:spacing w:before="60" w:after="60" w:line="360" w:lineRule="auto"/>
        <w:ind w:firstLine="851"/>
        <w:jc w:val="both"/>
        <w:rPr>
          <w:b/>
        </w:rPr>
      </w:pPr>
      <w:r>
        <w:rPr>
          <w:b/>
        </w:rPr>
        <w:t>2</w:t>
      </w:r>
      <w:r w:rsidRPr="00A15CC1">
        <w:rPr>
          <w:b/>
        </w:rPr>
        <w:t xml:space="preserve"> Требо</w:t>
      </w:r>
      <w:r>
        <w:rPr>
          <w:b/>
        </w:rPr>
        <w:t>вания к условиям оказания услуг</w:t>
      </w:r>
    </w:p>
    <w:p w:rsidR="0008179E" w:rsidRPr="005062BB" w:rsidRDefault="0008179E" w:rsidP="0008179E">
      <w:pPr>
        <w:pStyle w:val="aff2"/>
        <w:numPr>
          <w:ilvl w:val="1"/>
          <w:numId w:val="53"/>
        </w:numPr>
        <w:spacing w:after="0" w:line="360" w:lineRule="auto"/>
        <w:ind w:firstLine="851"/>
        <w:jc w:val="both"/>
        <w:rPr>
          <w:sz w:val="22"/>
          <w:szCs w:val="22"/>
        </w:rPr>
      </w:pPr>
      <w:r w:rsidRPr="00091730">
        <w:t xml:space="preserve">Поверка и калибровка </w:t>
      </w:r>
      <w:r>
        <w:t xml:space="preserve">средств измерений, а также оформление результатов, </w:t>
      </w:r>
      <w:r w:rsidRPr="00091730">
        <w:t>осуществляются в соответствии с требованиями действующего законодательства, нормативно-правовых актов, документов в области стандартизации и обеспечения единства измерений</w:t>
      </w:r>
      <w:r>
        <w:rPr>
          <w:sz w:val="22"/>
          <w:szCs w:val="22"/>
        </w:rPr>
        <w:t xml:space="preserve">, в том числе: </w:t>
      </w:r>
      <w:r w:rsidRPr="005062BB">
        <w:t>Федеральным законом от 26.06.2008 г. № 102-ФЗ «Об обеспечении единства измерений»</w:t>
      </w:r>
      <w:r>
        <w:rPr>
          <w:sz w:val="22"/>
          <w:szCs w:val="22"/>
        </w:rPr>
        <w:t xml:space="preserve">, </w:t>
      </w:r>
      <w:r w:rsidRPr="005062BB">
        <w:t>Приказ</w:t>
      </w:r>
      <w:r>
        <w:t>ом</w:t>
      </w:r>
      <w:r w:rsidRPr="005062BB">
        <w:t xml:space="preserve"> </w:t>
      </w:r>
      <w:proofErr w:type="spellStart"/>
      <w:r w:rsidRPr="005062BB">
        <w:t>Минпромторга</w:t>
      </w:r>
      <w:proofErr w:type="spellEnd"/>
      <w:r w:rsidRPr="005062BB">
        <w:t xml:space="preserve"> России от 31.07.2020 № 2510 "Об утверждении порядка проведения поверки средств измерений, требований к знаку поверки и содержанию свидетельства о поверке"</w:t>
      </w:r>
      <w:r>
        <w:t>.</w:t>
      </w:r>
    </w:p>
    <w:p w:rsidR="0008179E" w:rsidRDefault="0008179E" w:rsidP="0008179E">
      <w:pPr>
        <w:spacing w:line="360" w:lineRule="auto"/>
        <w:ind w:firstLine="851"/>
        <w:jc w:val="both"/>
      </w:pPr>
      <w:r>
        <w:t xml:space="preserve">Исполнитель  должен </w:t>
      </w:r>
      <w:r w:rsidRPr="00091730">
        <w:t xml:space="preserve">оказать услуги </w:t>
      </w:r>
      <w:r w:rsidRPr="00A15CC1">
        <w:t>по поверке и калибровке средств измерений</w:t>
      </w:r>
      <w:r w:rsidRPr="00632758">
        <w:t xml:space="preserve"> </w:t>
      </w:r>
      <w:r>
        <w:t xml:space="preserve">без привлечения к выполнению работ третьих лиц (соисполнителей) в срок </w:t>
      </w:r>
      <w:r w:rsidRPr="00091730">
        <w:t xml:space="preserve">не более 15 </w:t>
      </w:r>
      <w:r>
        <w:t>рабочих дней</w:t>
      </w:r>
      <w:r w:rsidRPr="00091730">
        <w:t xml:space="preserve"> </w:t>
      </w:r>
      <w:proofErr w:type="gramStart"/>
      <w:r w:rsidRPr="00091730">
        <w:t>с даты пред</w:t>
      </w:r>
      <w:r>
        <w:t>о</w:t>
      </w:r>
      <w:r w:rsidRPr="00091730">
        <w:t>ставления</w:t>
      </w:r>
      <w:proofErr w:type="gramEnd"/>
      <w:r w:rsidRPr="00091730">
        <w:t xml:space="preserve"> Исполнителю </w:t>
      </w:r>
      <w:r>
        <w:t>средств измерений.</w:t>
      </w:r>
    </w:p>
    <w:p w:rsidR="0008179E" w:rsidRPr="00A61F73" w:rsidRDefault="0008179E" w:rsidP="0008179E">
      <w:pPr>
        <w:numPr>
          <w:ilvl w:val="1"/>
          <w:numId w:val="53"/>
        </w:numPr>
        <w:spacing w:after="60" w:line="360" w:lineRule="auto"/>
        <w:ind w:firstLine="851"/>
        <w:jc w:val="both"/>
      </w:pPr>
      <w:r w:rsidRPr="00A61F73">
        <w:t>В соответствии со Спецификацией (Приложение 1):</w:t>
      </w:r>
    </w:p>
    <w:p w:rsidR="0008179E" w:rsidRDefault="0008179E" w:rsidP="0008179E">
      <w:pPr>
        <w:numPr>
          <w:ilvl w:val="1"/>
          <w:numId w:val="53"/>
        </w:numPr>
        <w:spacing w:after="60" w:line="360" w:lineRule="auto"/>
        <w:ind w:firstLine="851"/>
        <w:jc w:val="both"/>
      </w:pPr>
      <w:r w:rsidRPr="00A61F73">
        <w:t>1) услуги по поверке и калибровке некоторых средств измерений оказываются по месту нахождения Исполнителя, Заказчик своими силами производит транспортировку таких средств измерений до места проведения поверки (калибровки) и обратно</w:t>
      </w:r>
      <w:r w:rsidR="00B32413">
        <w:t xml:space="preserve"> в пределах </w:t>
      </w:r>
      <w:proofErr w:type="gramStart"/>
      <w:r w:rsidR="00B32413">
        <w:t>г</w:t>
      </w:r>
      <w:proofErr w:type="gramEnd"/>
      <w:r w:rsidR="00B32413">
        <w:t>. Пенза</w:t>
      </w:r>
      <w:r w:rsidRPr="00A61F73">
        <w:t>;</w:t>
      </w:r>
    </w:p>
    <w:p w:rsidR="00294688" w:rsidRPr="00A61F73" w:rsidRDefault="00294688" w:rsidP="0008179E">
      <w:pPr>
        <w:numPr>
          <w:ilvl w:val="1"/>
          <w:numId w:val="53"/>
        </w:numPr>
        <w:spacing w:after="60" w:line="360" w:lineRule="auto"/>
        <w:ind w:firstLine="851"/>
        <w:jc w:val="both"/>
      </w:pPr>
      <w:r>
        <w:t xml:space="preserve">2) Исполнитель имеет право своими силами и за свой счет организовать </w:t>
      </w:r>
      <w:r w:rsidRPr="00A61F73">
        <w:t>транспортировку</w:t>
      </w:r>
      <w:r>
        <w:t xml:space="preserve"> СИ до места проведения поверки.</w:t>
      </w:r>
    </w:p>
    <w:p w:rsidR="0008179E" w:rsidRPr="006511A6" w:rsidRDefault="0008179E" w:rsidP="0008179E">
      <w:pPr>
        <w:numPr>
          <w:ilvl w:val="1"/>
          <w:numId w:val="53"/>
        </w:numPr>
        <w:spacing w:after="60" w:line="360" w:lineRule="auto"/>
        <w:ind w:firstLine="851"/>
        <w:jc w:val="both"/>
      </w:pPr>
      <w:r>
        <w:t xml:space="preserve">2) </w:t>
      </w:r>
      <w:r w:rsidRPr="00091730">
        <w:t xml:space="preserve">услуги </w:t>
      </w:r>
      <w:r w:rsidRPr="00A15CC1">
        <w:t>по поверке и калибровке</w:t>
      </w:r>
      <w:r>
        <w:t xml:space="preserve"> других</w:t>
      </w:r>
      <w:r w:rsidRPr="00A15CC1">
        <w:t xml:space="preserve"> средств измерений</w:t>
      </w:r>
      <w:r>
        <w:t xml:space="preserve"> оказываются с выездом Исполнителя на место их эксплуатации (выездная поверка)</w:t>
      </w:r>
      <w:r w:rsidRPr="006511A6">
        <w:t xml:space="preserve">.  </w:t>
      </w:r>
    </w:p>
    <w:p w:rsidR="0008179E" w:rsidRPr="00A15CC1" w:rsidRDefault="0008179E" w:rsidP="0008179E">
      <w:pPr>
        <w:spacing w:after="60" w:line="360" w:lineRule="auto"/>
        <w:jc w:val="both"/>
      </w:pPr>
      <w:r w:rsidRPr="00A15CC1">
        <w:t xml:space="preserve"> </w:t>
      </w:r>
    </w:p>
    <w:p w:rsidR="0008179E" w:rsidRPr="00A15CC1" w:rsidRDefault="0008179E" w:rsidP="0008179E">
      <w:pPr>
        <w:numPr>
          <w:ilvl w:val="1"/>
          <w:numId w:val="53"/>
        </w:numPr>
        <w:spacing w:before="60" w:after="60" w:line="360" w:lineRule="auto"/>
        <w:ind w:firstLine="851"/>
        <w:jc w:val="both"/>
        <w:rPr>
          <w:b/>
        </w:rPr>
      </w:pPr>
      <w:r>
        <w:rPr>
          <w:b/>
        </w:rPr>
        <w:t>3 Требования к Исполнителю</w:t>
      </w:r>
    </w:p>
    <w:p w:rsidR="0008179E" w:rsidRPr="00A15CC1" w:rsidRDefault="0008179E" w:rsidP="0008179E">
      <w:pPr>
        <w:spacing w:line="360" w:lineRule="auto"/>
        <w:ind w:firstLine="851"/>
        <w:jc w:val="both"/>
      </w:pPr>
      <w:r w:rsidRPr="00A15CC1">
        <w:t xml:space="preserve">Исполнитель должен иметь все необходимые разрешения на </w:t>
      </w:r>
      <w:r>
        <w:t>оказание</w:t>
      </w:r>
      <w:r w:rsidRPr="00A15CC1">
        <w:t xml:space="preserve"> данных видов услуг.</w:t>
      </w:r>
    </w:p>
    <w:p w:rsidR="0008179E" w:rsidRDefault="0008179E" w:rsidP="0008179E">
      <w:pPr>
        <w:spacing w:line="360" w:lineRule="auto"/>
        <w:ind w:firstLine="851"/>
        <w:jc w:val="both"/>
      </w:pPr>
      <w:r w:rsidRPr="00A15CC1">
        <w:t xml:space="preserve">Исполнитель обязан при оказании услуг </w:t>
      </w:r>
      <w:r>
        <w:t>соблюдать</w:t>
      </w:r>
      <w:r w:rsidRPr="00A15CC1">
        <w:t xml:space="preserve"> правила внутреннего распорядка и техники безопасности, действующие на объектах Заказчика.</w:t>
      </w:r>
    </w:p>
    <w:p w:rsidR="0008179E" w:rsidRPr="00A15CC1" w:rsidRDefault="0008179E" w:rsidP="0008179E">
      <w:pPr>
        <w:spacing w:line="360" w:lineRule="auto"/>
        <w:ind w:firstLine="851"/>
        <w:jc w:val="both"/>
      </w:pPr>
      <w:r w:rsidRPr="00A15CC1">
        <w:lastRenderedPageBreak/>
        <w:t xml:space="preserve">  </w:t>
      </w:r>
    </w:p>
    <w:p w:rsidR="0008179E" w:rsidRPr="00A15CC1" w:rsidRDefault="0008179E" w:rsidP="0008179E">
      <w:pPr>
        <w:numPr>
          <w:ilvl w:val="0"/>
          <w:numId w:val="54"/>
        </w:numPr>
        <w:spacing w:before="60" w:after="60" w:line="360" w:lineRule="auto"/>
        <w:jc w:val="both"/>
        <w:rPr>
          <w:b/>
        </w:rPr>
      </w:pPr>
      <w:r>
        <w:rPr>
          <w:b/>
        </w:rPr>
        <w:t>Технические требования</w:t>
      </w:r>
    </w:p>
    <w:p w:rsidR="0008179E" w:rsidRPr="00A15CC1" w:rsidRDefault="0008179E" w:rsidP="0008179E">
      <w:pPr>
        <w:spacing w:line="360" w:lineRule="auto"/>
        <w:ind w:firstLine="851"/>
        <w:jc w:val="both"/>
      </w:pPr>
      <w:r w:rsidRPr="00A15CC1">
        <w:t>Исполнитель гарантирует качество оказания услуг в соответствии с требо</w:t>
      </w:r>
      <w:r>
        <w:t xml:space="preserve">ваниями </w:t>
      </w:r>
      <w:r w:rsidRPr="005062BB">
        <w:t>Федеральн</w:t>
      </w:r>
      <w:r>
        <w:t>ого</w:t>
      </w:r>
      <w:r w:rsidRPr="005062BB">
        <w:t xml:space="preserve"> закон</w:t>
      </w:r>
      <w:r>
        <w:t>а</w:t>
      </w:r>
      <w:r w:rsidRPr="005062BB">
        <w:t xml:space="preserve"> от 26.06.2008 г. № 102-ФЗ «Об обеспечении единства измерений»</w:t>
      </w:r>
      <w:r w:rsidRPr="00A15CC1">
        <w:t xml:space="preserve">. </w:t>
      </w:r>
    </w:p>
    <w:p w:rsidR="0008179E" w:rsidRDefault="0008179E" w:rsidP="0008179E">
      <w:pPr>
        <w:spacing w:line="360" w:lineRule="auto"/>
        <w:ind w:firstLine="851"/>
        <w:jc w:val="both"/>
      </w:pPr>
      <w:r>
        <w:t>П</w:t>
      </w:r>
      <w:r w:rsidRPr="005062BB">
        <w:t>оверк</w:t>
      </w:r>
      <w:r>
        <w:t>а</w:t>
      </w:r>
      <w:r w:rsidRPr="005062BB">
        <w:t xml:space="preserve"> средств измерений</w:t>
      </w:r>
      <w:r>
        <w:t xml:space="preserve"> производится в соответствии с </w:t>
      </w:r>
      <w:r w:rsidRPr="005062BB">
        <w:t>Приказ</w:t>
      </w:r>
      <w:r>
        <w:t>ом</w:t>
      </w:r>
      <w:r w:rsidRPr="005062BB">
        <w:t xml:space="preserve"> </w:t>
      </w:r>
      <w:proofErr w:type="spellStart"/>
      <w:r w:rsidRPr="005062BB">
        <w:t>Минпромторга</w:t>
      </w:r>
      <w:proofErr w:type="spellEnd"/>
      <w:r w:rsidRPr="005062BB">
        <w:t xml:space="preserve"> России от 31.07.2020 № 2510 "Об утверждении порядка проведения поверки средств измерений, требований к знаку поверки и содержанию свидетельства о поверке"</w:t>
      </w:r>
      <w:r>
        <w:t>.</w:t>
      </w:r>
    </w:p>
    <w:p w:rsidR="0008179E" w:rsidRPr="00A15CC1" w:rsidRDefault="0008179E" w:rsidP="0008179E">
      <w:pPr>
        <w:spacing w:line="360" w:lineRule="auto"/>
        <w:ind w:firstLine="851"/>
        <w:jc w:val="both"/>
      </w:pPr>
      <w:r w:rsidRPr="00A15CC1">
        <w:t xml:space="preserve">Поверка средств измерений должна происходить на оборудовании Исполнителя, имеющем действующее свидетельство о поверке, в соответствии с утвержденными нормативными документами на методы и средства поверки.                                                                                                          </w:t>
      </w:r>
    </w:p>
    <w:p w:rsidR="0008179E" w:rsidRPr="00A15CC1" w:rsidRDefault="0008179E" w:rsidP="0008179E">
      <w:pPr>
        <w:spacing w:line="360" w:lineRule="auto"/>
        <w:ind w:firstLine="851"/>
        <w:jc w:val="both"/>
      </w:pPr>
      <w:r w:rsidRPr="00A15CC1">
        <w:t xml:space="preserve">Организация, проводящая поверку, должна быть аккредитована на право поверки средств измерений в соответствии с действующим законодательством; поверяемые средства измерений согласно Приложению </w:t>
      </w:r>
      <w:r>
        <w:t>1</w:t>
      </w:r>
      <w:r w:rsidRPr="00A15CC1">
        <w:t xml:space="preserve"> к настоящему техническому заданию должны входить в область аккредитации Исполнителя. </w:t>
      </w:r>
    </w:p>
    <w:p w:rsidR="0008179E" w:rsidRPr="00A15CC1" w:rsidRDefault="0008179E" w:rsidP="0008179E">
      <w:pPr>
        <w:spacing w:line="360" w:lineRule="auto"/>
        <w:ind w:firstLine="851"/>
        <w:jc w:val="both"/>
      </w:pPr>
      <w:r w:rsidRPr="00A15CC1">
        <w:t>Результатом поверки является признание средства измерения пригодным к применению или непригодным к применению.</w:t>
      </w:r>
    </w:p>
    <w:p w:rsidR="0008179E" w:rsidRPr="00615768" w:rsidRDefault="0008179E" w:rsidP="0008179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768">
        <w:rPr>
          <w:rFonts w:ascii="Times New Roman" w:hAnsi="Times New Roman" w:cs="Times New Roman"/>
          <w:sz w:val="24"/>
          <w:szCs w:val="24"/>
        </w:rPr>
        <w:t xml:space="preserve">Результаты поверки и калибровки </w:t>
      </w:r>
      <w:r>
        <w:rPr>
          <w:rFonts w:ascii="Times New Roman" w:hAnsi="Times New Roman" w:cs="Times New Roman"/>
          <w:sz w:val="24"/>
          <w:szCs w:val="24"/>
        </w:rPr>
        <w:t>средств измерений</w:t>
      </w:r>
      <w:r w:rsidRPr="00615768">
        <w:rPr>
          <w:rFonts w:ascii="Times New Roman" w:hAnsi="Times New Roman" w:cs="Times New Roman"/>
          <w:sz w:val="24"/>
          <w:szCs w:val="24"/>
        </w:rPr>
        <w:t xml:space="preserve"> оформляются в соответствии с действующими нормативно-правовыми актами и нормативными документами в области стандартизации и обеспечения единства измерений.</w:t>
      </w:r>
    </w:p>
    <w:p w:rsidR="0008179E" w:rsidRPr="00716E76" w:rsidRDefault="0008179E" w:rsidP="0008179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После</w:t>
      </w:r>
      <w:r w:rsidRPr="00716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оказания услуг</w:t>
      </w:r>
      <w:r w:rsidRPr="00716E76">
        <w:rPr>
          <w:rFonts w:ascii="Times New Roman" w:hAnsi="Times New Roman" w:cs="Times New Roman"/>
          <w:sz w:val="24"/>
          <w:szCs w:val="24"/>
        </w:rPr>
        <w:t xml:space="preserve"> по поверке </w:t>
      </w:r>
      <w:r>
        <w:rPr>
          <w:rFonts w:ascii="Times New Roman" w:hAnsi="Times New Roman" w:cs="Times New Roman"/>
          <w:sz w:val="24"/>
          <w:szCs w:val="24"/>
        </w:rPr>
        <w:t>средств измерений Исполнитель</w:t>
      </w:r>
      <w:r w:rsidRPr="00716E76">
        <w:rPr>
          <w:rFonts w:ascii="Times New Roman" w:hAnsi="Times New Roman" w:cs="Times New Roman"/>
          <w:sz w:val="24"/>
          <w:szCs w:val="24"/>
        </w:rPr>
        <w:t xml:space="preserve"> предостав</w:t>
      </w:r>
      <w:r>
        <w:rPr>
          <w:rFonts w:ascii="Times New Roman" w:hAnsi="Times New Roman" w:cs="Times New Roman"/>
          <w:sz w:val="24"/>
          <w:szCs w:val="24"/>
        </w:rPr>
        <w:t>ляет</w:t>
      </w:r>
      <w:r w:rsidRPr="00716E76">
        <w:rPr>
          <w:rFonts w:ascii="Times New Roman" w:hAnsi="Times New Roman" w:cs="Times New Roman"/>
          <w:sz w:val="24"/>
          <w:szCs w:val="24"/>
        </w:rPr>
        <w:t xml:space="preserve"> </w:t>
      </w:r>
      <w:r w:rsidRPr="00716E7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Заказчику </w:t>
      </w:r>
      <w:r>
        <w:rPr>
          <w:rFonts w:ascii="Times New Roman" w:hAnsi="Times New Roman" w:cs="Times New Roman"/>
          <w:sz w:val="24"/>
          <w:szCs w:val="24"/>
        </w:rPr>
        <w:t>сведения о результатах поверки</w:t>
      </w:r>
      <w:r w:rsidRPr="00716E76">
        <w:rPr>
          <w:rFonts w:ascii="Times New Roman" w:hAnsi="Times New Roman" w:cs="Times New Roman"/>
          <w:sz w:val="24"/>
          <w:szCs w:val="24"/>
        </w:rPr>
        <w:t>, опубликованны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16E76">
        <w:rPr>
          <w:rFonts w:ascii="Times New Roman" w:hAnsi="Times New Roman" w:cs="Times New Roman"/>
          <w:sz w:val="24"/>
          <w:szCs w:val="24"/>
        </w:rPr>
        <w:t xml:space="preserve"> в Федеральном информационном фонде по обеспечению единства измерений,</w:t>
      </w:r>
      <w:r w:rsidRPr="00716E7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в виде указания адрес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ов</w:t>
      </w:r>
      <w:r w:rsidRPr="00716E7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соответствующ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их</w:t>
      </w:r>
      <w:r w:rsidRPr="00716E7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страниц</w:t>
      </w:r>
      <w:r w:rsidRPr="00716E76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в сети Интернет (</w:t>
      </w:r>
      <w:proofErr w:type="spellStart"/>
      <w:r w:rsidRPr="00716E76">
        <w:rPr>
          <w:rStyle w:val="extended-textshort"/>
          <w:rFonts w:ascii="Times New Roman" w:hAnsi="Times New Roman" w:cs="Times New Roman"/>
          <w:bCs/>
          <w:sz w:val="24"/>
          <w:szCs w:val="24"/>
        </w:rPr>
        <w:t>веб-ссыл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>о</w:t>
      </w:r>
      <w:r w:rsidRPr="00716E76">
        <w:rPr>
          <w:rStyle w:val="extended-textshort"/>
          <w:rFonts w:ascii="Times New Roman" w:hAnsi="Times New Roman" w:cs="Times New Roman"/>
          <w:bCs/>
          <w:sz w:val="24"/>
          <w:szCs w:val="24"/>
        </w:rPr>
        <w:t>к</w:t>
      </w:r>
      <w:proofErr w:type="spellEnd"/>
      <w:r w:rsidRPr="00716E76">
        <w:rPr>
          <w:rStyle w:val="extended-textshort"/>
          <w:rFonts w:ascii="Times New Roman" w:hAnsi="Times New Roman" w:cs="Times New Roman"/>
          <w:bCs/>
          <w:sz w:val="24"/>
          <w:szCs w:val="24"/>
        </w:rPr>
        <w:t>)</w:t>
      </w:r>
      <w:r w:rsidRPr="00716E7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не позднее 3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-х</w:t>
      </w:r>
      <w:r w:rsidRPr="00716E7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рабочих дней со дня публикации указанных сведений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а также выдает свидетельства о поверке или извещения о непригодности к применению средства измерений (в случае отрицательных</w:t>
      </w:r>
      <w:proofErr w:type="gram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результатов поверки) на бумажном носителе.</w:t>
      </w:r>
    </w:p>
    <w:p w:rsidR="0008179E" w:rsidRPr="00A15CC1" w:rsidRDefault="0008179E" w:rsidP="0008179E">
      <w:pPr>
        <w:spacing w:line="360" w:lineRule="auto"/>
        <w:ind w:firstLine="851"/>
        <w:jc w:val="both"/>
      </w:pPr>
      <w:r w:rsidRPr="00A15CC1">
        <w:t>Срок и объём предоставления гарантий качества услуг должны в полном объёме соответствовать требованиям действующих норм и правил, установленных действующим законодательством РФ для данного вида услуг, и действовать в течение всего периода оказания услуг.</w:t>
      </w:r>
    </w:p>
    <w:p w:rsidR="0008179E" w:rsidRPr="00A15CC1" w:rsidRDefault="0008179E" w:rsidP="0008179E">
      <w:pPr>
        <w:spacing w:line="360" w:lineRule="auto"/>
        <w:ind w:firstLine="851"/>
        <w:jc w:val="right"/>
        <w:rPr>
          <w:rFonts w:eastAsia="MS Mincho"/>
          <w:iCs/>
        </w:rPr>
      </w:pPr>
    </w:p>
    <w:p w:rsidR="0008179E" w:rsidRPr="00A15CC1" w:rsidRDefault="0008179E" w:rsidP="0008179E">
      <w:pPr>
        <w:spacing w:line="360" w:lineRule="auto"/>
        <w:ind w:firstLine="851"/>
        <w:jc w:val="right"/>
        <w:rPr>
          <w:rFonts w:eastAsia="MS Mincho"/>
          <w:iCs/>
        </w:rPr>
      </w:pPr>
    </w:p>
    <w:p w:rsidR="0008179E" w:rsidRPr="00A15CC1" w:rsidRDefault="0008179E" w:rsidP="0008179E">
      <w:pPr>
        <w:spacing w:line="360" w:lineRule="auto"/>
        <w:ind w:firstLine="851"/>
        <w:jc w:val="right"/>
        <w:rPr>
          <w:rFonts w:eastAsia="MS Mincho"/>
          <w:iCs/>
        </w:rPr>
      </w:pPr>
    </w:p>
    <w:p w:rsidR="0008179E" w:rsidRPr="00A15CC1" w:rsidRDefault="0008179E" w:rsidP="0008179E">
      <w:pPr>
        <w:spacing w:line="360" w:lineRule="auto"/>
        <w:ind w:firstLine="851"/>
        <w:jc w:val="right"/>
        <w:rPr>
          <w:rFonts w:eastAsia="MS Mincho"/>
          <w:iCs/>
        </w:rPr>
      </w:pPr>
    </w:p>
    <w:p w:rsidR="0008179E" w:rsidRDefault="0008179E" w:rsidP="0008179E">
      <w:pPr>
        <w:spacing w:line="360" w:lineRule="auto"/>
        <w:ind w:firstLine="851"/>
        <w:jc w:val="right"/>
        <w:rPr>
          <w:rFonts w:eastAsia="MS Mincho"/>
          <w:iCs/>
        </w:rPr>
      </w:pPr>
    </w:p>
    <w:p w:rsidR="0008179E" w:rsidRDefault="0008179E" w:rsidP="0008179E">
      <w:pPr>
        <w:spacing w:line="360" w:lineRule="auto"/>
        <w:ind w:firstLine="851"/>
        <w:jc w:val="right"/>
        <w:rPr>
          <w:rFonts w:eastAsia="MS Mincho"/>
          <w:iCs/>
        </w:rPr>
      </w:pPr>
    </w:p>
    <w:p w:rsidR="0008179E" w:rsidRDefault="0008179E" w:rsidP="0008179E">
      <w:pPr>
        <w:spacing w:line="360" w:lineRule="auto"/>
        <w:ind w:firstLine="851"/>
        <w:jc w:val="right"/>
        <w:rPr>
          <w:rFonts w:eastAsia="MS Mincho"/>
          <w:iCs/>
        </w:rPr>
      </w:pPr>
    </w:p>
    <w:p w:rsidR="0008179E" w:rsidRDefault="0008179E" w:rsidP="0008179E">
      <w:pPr>
        <w:spacing w:line="360" w:lineRule="auto"/>
        <w:ind w:firstLine="851"/>
        <w:jc w:val="right"/>
        <w:rPr>
          <w:rFonts w:eastAsia="MS Mincho"/>
          <w:iCs/>
        </w:rPr>
      </w:pPr>
    </w:p>
    <w:p w:rsidR="0008179E" w:rsidRDefault="0008179E" w:rsidP="0008179E">
      <w:pPr>
        <w:spacing w:line="360" w:lineRule="auto"/>
        <w:ind w:firstLine="851"/>
        <w:jc w:val="right"/>
        <w:rPr>
          <w:rFonts w:eastAsia="MS Mincho"/>
          <w:iCs/>
        </w:rPr>
      </w:pPr>
    </w:p>
    <w:p w:rsidR="0008179E" w:rsidRDefault="0008179E" w:rsidP="0008179E">
      <w:pPr>
        <w:spacing w:line="360" w:lineRule="auto"/>
        <w:ind w:firstLine="851"/>
        <w:jc w:val="right"/>
        <w:rPr>
          <w:rFonts w:eastAsia="MS Mincho"/>
          <w:iCs/>
        </w:rPr>
      </w:pPr>
    </w:p>
    <w:p w:rsidR="0008179E" w:rsidRDefault="0008179E" w:rsidP="0008179E">
      <w:pPr>
        <w:spacing w:line="360" w:lineRule="auto"/>
        <w:jc w:val="right"/>
        <w:rPr>
          <w:rFonts w:eastAsia="MS Mincho"/>
          <w:iCs/>
          <w:sz w:val="20"/>
          <w:szCs w:val="20"/>
        </w:rPr>
      </w:pPr>
    </w:p>
    <w:p w:rsidR="0008179E" w:rsidRPr="00405528" w:rsidRDefault="0008179E" w:rsidP="0008179E">
      <w:pPr>
        <w:jc w:val="right"/>
        <w:rPr>
          <w:rFonts w:eastAsia="MS Mincho"/>
          <w:iCs/>
        </w:rPr>
      </w:pPr>
      <w:r w:rsidRPr="00405528">
        <w:rPr>
          <w:rFonts w:eastAsia="MS Mincho"/>
          <w:iCs/>
        </w:rPr>
        <w:t>Приложение 1</w:t>
      </w:r>
    </w:p>
    <w:p w:rsidR="0008179E" w:rsidRPr="00405528" w:rsidRDefault="0008179E" w:rsidP="0008179E">
      <w:pPr>
        <w:jc w:val="right"/>
      </w:pPr>
      <w:r w:rsidRPr="00405528">
        <w:t>к Техническому заданию</w:t>
      </w:r>
    </w:p>
    <w:p w:rsidR="0008179E" w:rsidRPr="00405528" w:rsidRDefault="0008179E" w:rsidP="0008179E">
      <w:pPr>
        <w:ind w:firstLine="851"/>
        <w:jc w:val="right"/>
      </w:pPr>
      <w:r w:rsidRPr="00405528">
        <w:rPr>
          <w:spacing w:val="-7"/>
        </w:rPr>
        <w:t xml:space="preserve">на оказание услуг </w:t>
      </w:r>
      <w:r w:rsidRPr="00405528">
        <w:t xml:space="preserve">по поверке </w:t>
      </w:r>
    </w:p>
    <w:p w:rsidR="0008179E" w:rsidRDefault="0008179E" w:rsidP="0008179E">
      <w:pPr>
        <w:ind w:firstLine="851"/>
        <w:jc w:val="right"/>
      </w:pPr>
      <w:r w:rsidRPr="00405528">
        <w:t>и калибровке средств измерений</w:t>
      </w:r>
    </w:p>
    <w:p w:rsidR="0008179E" w:rsidRDefault="0008179E" w:rsidP="0008179E">
      <w:pPr>
        <w:ind w:firstLine="851"/>
        <w:jc w:val="center"/>
      </w:pPr>
    </w:p>
    <w:p w:rsidR="0008179E" w:rsidRDefault="0008179E" w:rsidP="0008179E">
      <w:pPr>
        <w:ind w:firstLine="851"/>
        <w:jc w:val="center"/>
      </w:pPr>
    </w:p>
    <w:p w:rsidR="0008179E" w:rsidRDefault="0008179E" w:rsidP="0008179E">
      <w:pPr>
        <w:jc w:val="center"/>
      </w:pPr>
      <w:r>
        <w:t>СПЕЦИФИКАЦИЯ</w:t>
      </w:r>
    </w:p>
    <w:p w:rsidR="0008179E" w:rsidRDefault="0008179E" w:rsidP="0008179E">
      <w:pPr>
        <w:ind w:firstLine="851"/>
        <w:jc w:val="center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262"/>
        <w:gridCol w:w="1701"/>
        <w:gridCol w:w="1417"/>
        <w:gridCol w:w="2046"/>
        <w:gridCol w:w="2490"/>
      </w:tblGrid>
      <w:tr w:rsidR="0008179E" w:rsidTr="00390F42">
        <w:tc>
          <w:tcPr>
            <w:tcW w:w="540" w:type="dxa"/>
            <w:vAlign w:val="center"/>
          </w:tcPr>
          <w:p w:rsidR="0008179E" w:rsidRDefault="0008179E" w:rsidP="00390F4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2" w:type="dxa"/>
            <w:vAlign w:val="center"/>
          </w:tcPr>
          <w:p w:rsidR="0008179E" w:rsidRDefault="0008179E" w:rsidP="00390F42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  <w:vAlign w:val="center"/>
          </w:tcPr>
          <w:p w:rsidR="0008179E" w:rsidRDefault="0008179E" w:rsidP="00390F42">
            <w:pPr>
              <w:jc w:val="center"/>
            </w:pPr>
            <w:r>
              <w:t>Тип</w:t>
            </w:r>
          </w:p>
        </w:tc>
        <w:tc>
          <w:tcPr>
            <w:tcW w:w="1417" w:type="dxa"/>
            <w:vAlign w:val="center"/>
          </w:tcPr>
          <w:p w:rsidR="0008179E" w:rsidRDefault="0008179E" w:rsidP="00390F42">
            <w:pPr>
              <w:jc w:val="center"/>
            </w:pPr>
            <w:r>
              <w:t>Количество</w:t>
            </w:r>
          </w:p>
        </w:tc>
        <w:tc>
          <w:tcPr>
            <w:tcW w:w="2046" w:type="dxa"/>
            <w:vAlign w:val="center"/>
          </w:tcPr>
          <w:p w:rsidR="0008179E" w:rsidRDefault="0008179E" w:rsidP="00390F42">
            <w:pPr>
              <w:jc w:val="center"/>
            </w:pPr>
            <w:r>
              <w:t>стоимость, руб. с НДС</w:t>
            </w:r>
          </w:p>
        </w:tc>
        <w:tc>
          <w:tcPr>
            <w:tcW w:w="2490" w:type="dxa"/>
            <w:vAlign w:val="center"/>
          </w:tcPr>
          <w:p w:rsidR="0008179E" w:rsidRDefault="0008179E" w:rsidP="00390F42">
            <w:pPr>
              <w:jc w:val="center"/>
            </w:pPr>
            <w:r>
              <w:t>Примечание</w:t>
            </w:r>
          </w:p>
        </w:tc>
      </w:tr>
      <w:tr w:rsidR="0008179E" w:rsidTr="00390F42">
        <w:tc>
          <w:tcPr>
            <w:tcW w:w="540" w:type="dxa"/>
          </w:tcPr>
          <w:p w:rsidR="0008179E" w:rsidRDefault="0008179E" w:rsidP="00390F42">
            <w:pPr>
              <w:jc w:val="both"/>
            </w:pPr>
          </w:p>
        </w:tc>
        <w:tc>
          <w:tcPr>
            <w:tcW w:w="2262" w:type="dxa"/>
          </w:tcPr>
          <w:p w:rsidR="0008179E" w:rsidRDefault="0008179E" w:rsidP="00390F42">
            <w:pPr>
              <w:jc w:val="both"/>
            </w:pPr>
          </w:p>
        </w:tc>
        <w:tc>
          <w:tcPr>
            <w:tcW w:w="1701" w:type="dxa"/>
          </w:tcPr>
          <w:p w:rsidR="0008179E" w:rsidRDefault="0008179E" w:rsidP="00390F42">
            <w:pPr>
              <w:jc w:val="both"/>
            </w:pPr>
          </w:p>
        </w:tc>
        <w:tc>
          <w:tcPr>
            <w:tcW w:w="1417" w:type="dxa"/>
          </w:tcPr>
          <w:p w:rsidR="0008179E" w:rsidRDefault="0008179E" w:rsidP="00390F42">
            <w:pPr>
              <w:jc w:val="both"/>
            </w:pPr>
          </w:p>
        </w:tc>
        <w:tc>
          <w:tcPr>
            <w:tcW w:w="2046" w:type="dxa"/>
          </w:tcPr>
          <w:p w:rsidR="0008179E" w:rsidRDefault="0008179E" w:rsidP="00390F42">
            <w:pPr>
              <w:jc w:val="both"/>
            </w:pPr>
          </w:p>
        </w:tc>
        <w:tc>
          <w:tcPr>
            <w:tcW w:w="2490" w:type="dxa"/>
          </w:tcPr>
          <w:p w:rsidR="0008179E" w:rsidRDefault="0008179E" w:rsidP="00390F42">
            <w:pPr>
              <w:jc w:val="both"/>
            </w:pPr>
          </w:p>
        </w:tc>
      </w:tr>
      <w:tr w:rsidR="0008179E" w:rsidTr="00390F42">
        <w:tc>
          <w:tcPr>
            <w:tcW w:w="540" w:type="dxa"/>
          </w:tcPr>
          <w:p w:rsidR="0008179E" w:rsidRDefault="0008179E" w:rsidP="00390F42">
            <w:pPr>
              <w:jc w:val="both"/>
            </w:pPr>
          </w:p>
        </w:tc>
        <w:tc>
          <w:tcPr>
            <w:tcW w:w="2262" w:type="dxa"/>
          </w:tcPr>
          <w:p w:rsidR="0008179E" w:rsidRDefault="0008179E" w:rsidP="00390F42">
            <w:pPr>
              <w:jc w:val="both"/>
            </w:pPr>
          </w:p>
        </w:tc>
        <w:tc>
          <w:tcPr>
            <w:tcW w:w="1701" w:type="dxa"/>
          </w:tcPr>
          <w:p w:rsidR="0008179E" w:rsidRDefault="0008179E" w:rsidP="00390F42">
            <w:pPr>
              <w:jc w:val="both"/>
            </w:pPr>
          </w:p>
        </w:tc>
        <w:tc>
          <w:tcPr>
            <w:tcW w:w="1417" w:type="dxa"/>
          </w:tcPr>
          <w:p w:rsidR="0008179E" w:rsidRDefault="0008179E" w:rsidP="00390F42">
            <w:pPr>
              <w:jc w:val="both"/>
            </w:pPr>
          </w:p>
        </w:tc>
        <w:tc>
          <w:tcPr>
            <w:tcW w:w="2046" w:type="dxa"/>
          </w:tcPr>
          <w:p w:rsidR="0008179E" w:rsidRDefault="0008179E" w:rsidP="00390F42">
            <w:pPr>
              <w:jc w:val="both"/>
            </w:pPr>
          </w:p>
        </w:tc>
        <w:tc>
          <w:tcPr>
            <w:tcW w:w="2490" w:type="dxa"/>
          </w:tcPr>
          <w:p w:rsidR="0008179E" w:rsidRDefault="0008179E" w:rsidP="00390F42">
            <w:pPr>
              <w:jc w:val="both"/>
            </w:pPr>
          </w:p>
        </w:tc>
      </w:tr>
      <w:tr w:rsidR="0008179E" w:rsidTr="00390F42">
        <w:tc>
          <w:tcPr>
            <w:tcW w:w="540" w:type="dxa"/>
          </w:tcPr>
          <w:p w:rsidR="0008179E" w:rsidRDefault="0008179E" w:rsidP="00390F42">
            <w:pPr>
              <w:jc w:val="both"/>
            </w:pPr>
          </w:p>
        </w:tc>
        <w:tc>
          <w:tcPr>
            <w:tcW w:w="2262" w:type="dxa"/>
          </w:tcPr>
          <w:p w:rsidR="0008179E" w:rsidRDefault="0008179E" w:rsidP="00390F42">
            <w:pPr>
              <w:jc w:val="both"/>
            </w:pPr>
          </w:p>
        </w:tc>
        <w:tc>
          <w:tcPr>
            <w:tcW w:w="1701" w:type="dxa"/>
          </w:tcPr>
          <w:p w:rsidR="0008179E" w:rsidRDefault="0008179E" w:rsidP="00390F42">
            <w:pPr>
              <w:jc w:val="both"/>
            </w:pPr>
          </w:p>
        </w:tc>
        <w:tc>
          <w:tcPr>
            <w:tcW w:w="1417" w:type="dxa"/>
          </w:tcPr>
          <w:p w:rsidR="0008179E" w:rsidRDefault="0008179E" w:rsidP="00390F42">
            <w:pPr>
              <w:jc w:val="both"/>
            </w:pPr>
          </w:p>
        </w:tc>
        <w:tc>
          <w:tcPr>
            <w:tcW w:w="2046" w:type="dxa"/>
          </w:tcPr>
          <w:p w:rsidR="0008179E" w:rsidRDefault="0008179E" w:rsidP="00390F42">
            <w:pPr>
              <w:jc w:val="both"/>
            </w:pPr>
          </w:p>
        </w:tc>
        <w:tc>
          <w:tcPr>
            <w:tcW w:w="2490" w:type="dxa"/>
          </w:tcPr>
          <w:p w:rsidR="0008179E" w:rsidRDefault="0008179E" w:rsidP="00390F42">
            <w:pPr>
              <w:jc w:val="both"/>
            </w:pPr>
          </w:p>
        </w:tc>
      </w:tr>
      <w:tr w:rsidR="0008179E" w:rsidTr="00390F42">
        <w:tc>
          <w:tcPr>
            <w:tcW w:w="540" w:type="dxa"/>
          </w:tcPr>
          <w:p w:rsidR="0008179E" w:rsidRDefault="0008179E" w:rsidP="00390F42">
            <w:pPr>
              <w:jc w:val="both"/>
            </w:pPr>
          </w:p>
        </w:tc>
        <w:tc>
          <w:tcPr>
            <w:tcW w:w="2262" w:type="dxa"/>
          </w:tcPr>
          <w:p w:rsidR="0008179E" w:rsidRDefault="0008179E" w:rsidP="00390F42">
            <w:pPr>
              <w:jc w:val="both"/>
            </w:pPr>
          </w:p>
        </w:tc>
        <w:tc>
          <w:tcPr>
            <w:tcW w:w="1701" w:type="dxa"/>
          </w:tcPr>
          <w:p w:rsidR="0008179E" w:rsidRDefault="0008179E" w:rsidP="00390F42">
            <w:pPr>
              <w:jc w:val="both"/>
            </w:pPr>
          </w:p>
        </w:tc>
        <w:tc>
          <w:tcPr>
            <w:tcW w:w="1417" w:type="dxa"/>
          </w:tcPr>
          <w:p w:rsidR="0008179E" w:rsidRDefault="0008179E" w:rsidP="00390F42">
            <w:pPr>
              <w:jc w:val="both"/>
            </w:pPr>
          </w:p>
        </w:tc>
        <w:tc>
          <w:tcPr>
            <w:tcW w:w="2046" w:type="dxa"/>
          </w:tcPr>
          <w:p w:rsidR="0008179E" w:rsidRDefault="0008179E" w:rsidP="00390F42">
            <w:pPr>
              <w:jc w:val="both"/>
            </w:pPr>
          </w:p>
        </w:tc>
        <w:tc>
          <w:tcPr>
            <w:tcW w:w="2490" w:type="dxa"/>
          </w:tcPr>
          <w:p w:rsidR="0008179E" w:rsidRDefault="0008179E" w:rsidP="00390F42">
            <w:pPr>
              <w:jc w:val="both"/>
            </w:pPr>
          </w:p>
        </w:tc>
      </w:tr>
      <w:tr w:rsidR="0008179E" w:rsidTr="00390F42">
        <w:tc>
          <w:tcPr>
            <w:tcW w:w="540" w:type="dxa"/>
          </w:tcPr>
          <w:p w:rsidR="0008179E" w:rsidRDefault="0008179E" w:rsidP="00390F42">
            <w:pPr>
              <w:jc w:val="both"/>
            </w:pPr>
          </w:p>
        </w:tc>
        <w:tc>
          <w:tcPr>
            <w:tcW w:w="2262" w:type="dxa"/>
          </w:tcPr>
          <w:p w:rsidR="0008179E" w:rsidRDefault="0008179E" w:rsidP="00390F42">
            <w:pPr>
              <w:jc w:val="both"/>
            </w:pPr>
          </w:p>
        </w:tc>
        <w:tc>
          <w:tcPr>
            <w:tcW w:w="1701" w:type="dxa"/>
          </w:tcPr>
          <w:p w:rsidR="0008179E" w:rsidRDefault="0008179E" w:rsidP="00390F42">
            <w:pPr>
              <w:jc w:val="both"/>
            </w:pPr>
          </w:p>
        </w:tc>
        <w:tc>
          <w:tcPr>
            <w:tcW w:w="1417" w:type="dxa"/>
          </w:tcPr>
          <w:p w:rsidR="0008179E" w:rsidRDefault="0008179E" w:rsidP="00390F42">
            <w:pPr>
              <w:jc w:val="both"/>
            </w:pPr>
          </w:p>
        </w:tc>
        <w:tc>
          <w:tcPr>
            <w:tcW w:w="2046" w:type="dxa"/>
          </w:tcPr>
          <w:p w:rsidR="0008179E" w:rsidRDefault="0008179E" w:rsidP="00390F42">
            <w:pPr>
              <w:jc w:val="both"/>
            </w:pPr>
          </w:p>
        </w:tc>
        <w:tc>
          <w:tcPr>
            <w:tcW w:w="2490" w:type="dxa"/>
          </w:tcPr>
          <w:p w:rsidR="0008179E" w:rsidRDefault="0008179E" w:rsidP="00390F42">
            <w:pPr>
              <w:jc w:val="both"/>
            </w:pPr>
          </w:p>
        </w:tc>
      </w:tr>
      <w:tr w:rsidR="0008179E" w:rsidTr="00390F42">
        <w:tc>
          <w:tcPr>
            <w:tcW w:w="540" w:type="dxa"/>
          </w:tcPr>
          <w:p w:rsidR="0008179E" w:rsidRDefault="0008179E" w:rsidP="00390F42">
            <w:pPr>
              <w:jc w:val="both"/>
            </w:pPr>
          </w:p>
        </w:tc>
        <w:tc>
          <w:tcPr>
            <w:tcW w:w="2262" w:type="dxa"/>
          </w:tcPr>
          <w:p w:rsidR="0008179E" w:rsidRDefault="0008179E" w:rsidP="00390F42">
            <w:pPr>
              <w:jc w:val="both"/>
            </w:pPr>
          </w:p>
        </w:tc>
        <w:tc>
          <w:tcPr>
            <w:tcW w:w="1701" w:type="dxa"/>
          </w:tcPr>
          <w:p w:rsidR="0008179E" w:rsidRDefault="0008179E" w:rsidP="00390F42">
            <w:pPr>
              <w:jc w:val="both"/>
            </w:pPr>
          </w:p>
        </w:tc>
        <w:tc>
          <w:tcPr>
            <w:tcW w:w="1417" w:type="dxa"/>
          </w:tcPr>
          <w:p w:rsidR="0008179E" w:rsidRDefault="0008179E" w:rsidP="00390F42">
            <w:pPr>
              <w:jc w:val="both"/>
            </w:pPr>
          </w:p>
        </w:tc>
        <w:tc>
          <w:tcPr>
            <w:tcW w:w="2046" w:type="dxa"/>
          </w:tcPr>
          <w:p w:rsidR="0008179E" w:rsidRDefault="0008179E" w:rsidP="00390F42">
            <w:pPr>
              <w:jc w:val="both"/>
            </w:pPr>
          </w:p>
        </w:tc>
        <w:tc>
          <w:tcPr>
            <w:tcW w:w="2490" w:type="dxa"/>
          </w:tcPr>
          <w:p w:rsidR="0008179E" w:rsidRDefault="0008179E" w:rsidP="00390F42">
            <w:pPr>
              <w:jc w:val="both"/>
            </w:pPr>
          </w:p>
        </w:tc>
      </w:tr>
      <w:tr w:rsidR="0008179E" w:rsidTr="00390F42">
        <w:tc>
          <w:tcPr>
            <w:tcW w:w="540" w:type="dxa"/>
          </w:tcPr>
          <w:p w:rsidR="0008179E" w:rsidRDefault="0008179E" w:rsidP="00390F42">
            <w:pPr>
              <w:jc w:val="both"/>
            </w:pPr>
          </w:p>
        </w:tc>
        <w:tc>
          <w:tcPr>
            <w:tcW w:w="2262" w:type="dxa"/>
          </w:tcPr>
          <w:p w:rsidR="0008179E" w:rsidRDefault="0008179E" w:rsidP="00390F42">
            <w:pPr>
              <w:jc w:val="both"/>
            </w:pPr>
          </w:p>
        </w:tc>
        <w:tc>
          <w:tcPr>
            <w:tcW w:w="1701" w:type="dxa"/>
          </w:tcPr>
          <w:p w:rsidR="0008179E" w:rsidRDefault="0008179E" w:rsidP="00390F42">
            <w:pPr>
              <w:jc w:val="both"/>
            </w:pPr>
          </w:p>
        </w:tc>
        <w:tc>
          <w:tcPr>
            <w:tcW w:w="1417" w:type="dxa"/>
          </w:tcPr>
          <w:p w:rsidR="0008179E" w:rsidRDefault="0008179E" w:rsidP="00390F42">
            <w:pPr>
              <w:jc w:val="both"/>
            </w:pPr>
          </w:p>
        </w:tc>
        <w:tc>
          <w:tcPr>
            <w:tcW w:w="2046" w:type="dxa"/>
          </w:tcPr>
          <w:p w:rsidR="0008179E" w:rsidRDefault="0008179E" w:rsidP="00390F42">
            <w:pPr>
              <w:jc w:val="both"/>
            </w:pPr>
          </w:p>
        </w:tc>
        <w:tc>
          <w:tcPr>
            <w:tcW w:w="2490" w:type="dxa"/>
          </w:tcPr>
          <w:p w:rsidR="0008179E" w:rsidRDefault="0008179E" w:rsidP="00390F42">
            <w:pPr>
              <w:jc w:val="both"/>
            </w:pPr>
          </w:p>
        </w:tc>
      </w:tr>
    </w:tbl>
    <w:p w:rsidR="0008179E" w:rsidRDefault="0008179E" w:rsidP="0008179E">
      <w:pPr>
        <w:jc w:val="both"/>
      </w:pPr>
    </w:p>
    <w:p w:rsidR="0008179E" w:rsidRPr="00405528" w:rsidRDefault="0008179E" w:rsidP="0008179E">
      <w:pPr>
        <w:ind w:hanging="142"/>
        <w:jc w:val="both"/>
      </w:pPr>
    </w:p>
    <w:p w:rsidR="0008179E" w:rsidRDefault="0008179E" w:rsidP="0008179E">
      <w:pPr>
        <w:pStyle w:val="aff0"/>
        <w:rPr>
          <w:rFonts w:ascii="Arial" w:hAnsi="Arial" w:cs="Arial"/>
          <w:b/>
          <w:sz w:val="20"/>
        </w:rPr>
      </w:pPr>
    </w:p>
    <w:p w:rsidR="0008179E" w:rsidRDefault="0008179E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08179E" w:rsidRDefault="0008179E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08179E" w:rsidRPr="00447C5F" w:rsidRDefault="0008179E" w:rsidP="00447C5F">
      <w:pPr>
        <w:pStyle w:val="aff0"/>
        <w:jc w:val="right"/>
        <w:rPr>
          <w:rFonts w:ascii="Arial" w:hAnsi="Arial" w:cs="Arial"/>
          <w:b/>
          <w:sz w:val="20"/>
        </w:rPr>
      </w:pPr>
    </w:p>
    <w:sectPr w:rsidR="0008179E" w:rsidRPr="00447C5F" w:rsidSect="00D65AF4">
      <w:headerReference w:type="default" r:id="rId27"/>
      <w:headerReference w:type="first" r:id="rId28"/>
      <w:footerReference w:type="first" r:id="rId29"/>
      <w:pgSz w:w="11906" w:h="16838"/>
      <w:pgMar w:top="540" w:right="850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164" w:rsidRDefault="00D13164">
      <w:r>
        <w:separator/>
      </w:r>
    </w:p>
  </w:endnote>
  <w:endnote w:type="continuationSeparator" w:id="0">
    <w:p w:rsidR="00D13164" w:rsidRDefault="00D13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5F" w:rsidRDefault="001A365F" w:rsidP="007835F3">
    <w:pPr>
      <w:pStyle w:val="a6"/>
      <w:rPr>
        <w:szCs w:val="18"/>
      </w:rPr>
    </w:pPr>
  </w:p>
  <w:p w:rsidR="001A365F" w:rsidRPr="00441775" w:rsidRDefault="001A365F" w:rsidP="007835F3">
    <w:pPr>
      <w:pStyle w:val="a6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5F" w:rsidRDefault="001A365F" w:rsidP="00E40D68">
    <w:pPr>
      <w:pStyle w:val="a6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164" w:rsidRDefault="00D13164">
      <w:r>
        <w:separator/>
      </w:r>
    </w:p>
  </w:footnote>
  <w:footnote w:type="continuationSeparator" w:id="0">
    <w:p w:rsidR="00D13164" w:rsidRDefault="00D13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5F" w:rsidRDefault="001A365F" w:rsidP="007835F3">
    <w:pPr>
      <w:pStyle w:val="a4"/>
      <w:pageBreakBefore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5F" w:rsidRDefault="001A365F" w:rsidP="006538AB">
    <w:pPr>
      <w:pStyle w:val="a4"/>
      <w:ind w:left="1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5F" w:rsidRDefault="001A365F" w:rsidP="00525D1C">
    <w:pPr>
      <w:pStyle w:val="a4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86A39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4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5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6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10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01223290"/>
    <w:multiLevelType w:val="multilevel"/>
    <w:tmpl w:val="119E3BB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5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7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0">
    <w:nsid w:val="13CB7E58"/>
    <w:multiLevelType w:val="hybridMultilevel"/>
    <w:tmpl w:val="7BC259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44B4149"/>
    <w:multiLevelType w:val="hybridMultilevel"/>
    <w:tmpl w:val="2DBE3CEC"/>
    <w:lvl w:ilvl="0" w:tplc="24AE6B84">
      <w:start w:val="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94F334C"/>
    <w:multiLevelType w:val="singleLevel"/>
    <w:tmpl w:val="6A163E0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9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0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1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3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C4076E"/>
    <w:multiLevelType w:val="hybridMultilevel"/>
    <w:tmpl w:val="FF68C078"/>
    <w:lvl w:ilvl="0" w:tplc="7FBCD04E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3F862AD"/>
    <w:multiLevelType w:val="multilevel"/>
    <w:tmpl w:val="685C1E2C"/>
    <w:lvl w:ilvl="0">
      <w:start w:val="1"/>
      <w:numFmt w:val="decimal"/>
      <w:lvlText w:val="%1."/>
      <w:lvlJc w:val="left"/>
      <w:pPr>
        <w:ind w:left="365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5" w:hanging="360"/>
      </w:pPr>
    </w:lvl>
    <w:lvl w:ilvl="2">
      <w:start w:val="1"/>
      <w:numFmt w:val="decimal"/>
      <w:isLgl/>
      <w:lvlText w:val="%1.%2.%3."/>
      <w:lvlJc w:val="left"/>
      <w:pPr>
        <w:ind w:left="725" w:hanging="720"/>
      </w:pPr>
      <w:rPr>
        <w:sz w:val="20"/>
      </w:rPr>
    </w:lvl>
    <w:lvl w:ilvl="3">
      <w:start w:val="1"/>
      <w:numFmt w:val="decimal"/>
      <w:isLgl/>
      <w:lvlText w:val="%1.%2.%3.%4."/>
      <w:lvlJc w:val="left"/>
      <w:pPr>
        <w:ind w:left="725" w:hanging="720"/>
      </w:pPr>
    </w:lvl>
    <w:lvl w:ilvl="4">
      <w:start w:val="1"/>
      <w:numFmt w:val="decimal"/>
      <w:isLgl/>
      <w:lvlText w:val="%1.%2.%3.%4.%5."/>
      <w:lvlJc w:val="left"/>
      <w:pPr>
        <w:ind w:left="725" w:hanging="720"/>
      </w:pPr>
    </w:lvl>
    <w:lvl w:ilvl="5">
      <w:start w:val="1"/>
      <w:numFmt w:val="decimal"/>
      <w:isLgl/>
      <w:lvlText w:val="%1.%2.%3.%4.%5.%6."/>
      <w:lvlJc w:val="left"/>
      <w:pPr>
        <w:ind w:left="1085" w:hanging="1080"/>
      </w:pPr>
    </w:lvl>
    <w:lvl w:ilvl="6">
      <w:start w:val="1"/>
      <w:numFmt w:val="decimal"/>
      <w:isLgl/>
      <w:lvlText w:val="%1.%2.%3.%4.%5.%6.%7."/>
      <w:lvlJc w:val="left"/>
      <w:pPr>
        <w:ind w:left="1085" w:hanging="1080"/>
      </w:pPr>
    </w:lvl>
    <w:lvl w:ilvl="7">
      <w:start w:val="1"/>
      <w:numFmt w:val="decimal"/>
      <w:isLgl/>
      <w:lvlText w:val="%1.%2.%3.%4.%5.%6.%7.%8."/>
      <w:lvlJc w:val="left"/>
      <w:pPr>
        <w:ind w:left="1085" w:hanging="1080"/>
      </w:pPr>
    </w:lvl>
    <w:lvl w:ilvl="8">
      <w:start w:val="1"/>
      <w:numFmt w:val="decimal"/>
      <w:isLgl/>
      <w:lvlText w:val="%1.%2.%3.%4.%5.%6.%7.%8.%9."/>
      <w:lvlJc w:val="left"/>
      <w:pPr>
        <w:ind w:left="1445" w:hanging="1440"/>
      </w:pPr>
    </w:lvl>
  </w:abstractNum>
  <w:abstractNum w:abstractNumId="37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39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0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1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4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5">
    <w:nsid w:val="54905D6C"/>
    <w:multiLevelType w:val="multilevel"/>
    <w:tmpl w:val="63CC0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47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48">
    <w:nsid w:val="5A8979D3"/>
    <w:multiLevelType w:val="multilevel"/>
    <w:tmpl w:val="1FE85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6"/>
        </w:tabs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49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0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1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2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3">
    <w:nsid w:val="66732123"/>
    <w:multiLevelType w:val="hybridMultilevel"/>
    <w:tmpl w:val="0B54F0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5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56">
    <w:nsid w:val="70280DC8"/>
    <w:multiLevelType w:val="multilevel"/>
    <w:tmpl w:val="A298378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5"/>
  </w:num>
  <w:num w:numId="5">
    <w:abstractNumId w:val="31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</w:num>
  <w:num w:numId="8">
    <w:abstractNumId w:val="13"/>
  </w:num>
  <w:num w:numId="9">
    <w:abstractNumId w:val="27"/>
  </w:num>
  <w:num w:numId="10">
    <w:abstractNumId w:val="2"/>
  </w:num>
  <w:num w:numId="11">
    <w:abstractNumId w:val="5"/>
  </w:num>
  <w:num w:numId="12">
    <w:abstractNumId w:val="9"/>
  </w:num>
  <w:num w:numId="13">
    <w:abstractNumId w:val="11"/>
  </w:num>
  <w:num w:numId="14">
    <w:abstractNumId w:val="49"/>
  </w:num>
  <w:num w:numId="15">
    <w:abstractNumId w:val="32"/>
  </w:num>
  <w:num w:numId="16">
    <w:abstractNumId w:val="50"/>
  </w:num>
  <w:num w:numId="17">
    <w:abstractNumId w:val="43"/>
  </w:num>
  <w:num w:numId="18">
    <w:abstractNumId w:val="40"/>
  </w:num>
  <w:num w:numId="19">
    <w:abstractNumId w:val="30"/>
  </w:num>
  <w:num w:numId="20">
    <w:abstractNumId w:val="51"/>
  </w:num>
  <w:num w:numId="21">
    <w:abstractNumId w:val="28"/>
  </w:num>
  <w:num w:numId="22">
    <w:abstractNumId w:val="29"/>
  </w:num>
  <w:num w:numId="23">
    <w:abstractNumId w:val="55"/>
  </w:num>
  <w:num w:numId="24">
    <w:abstractNumId w:val="39"/>
  </w:num>
  <w:num w:numId="25">
    <w:abstractNumId w:val="38"/>
  </w:num>
  <w:num w:numId="26">
    <w:abstractNumId w:val="19"/>
  </w:num>
  <w:num w:numId="27">
    <w:abstractNumId w:val="16"/>
  </w:num>
  <w:num w:numId="28">
    <w:abstractNumId w:val="57"/>
  </w:num>
  <w:num w:numId="29">
    <w:abstractNumId w:val="14"/>
  </w:num>
  <w:num w:numId="30">
    <w:abstractNumId w:val="54"/>
  </w:num>
  <w:num w:numId="31">
    <w:abstractNumId w:val="46"/>
  </w:num>
  <w:num w:numId="32">
    <w:abstractNumId w:val="37"/>
  </w:num>
  <w:num w:numId="33">
    <w:abstractNumId w:val="42"/>
  </w:num>
  <w:num w:numId="34">
    <w:abstractNumId w:val="52"/>
  </w:num>
  <w:num w:numId="35">
    <w:abstractNumId w:val="17"/>
  </w:num>
  <w:num w:numId="36">
    <w:abstractNumId w:val="35"/>
  </w:num>
  <w:num w:numId="37">
    <w:abstractNumId w:val="33"/>
  </w:num>
  <w:num w:numId="38">
    <w:abstractNumId w:val="18"/>
  </w:num>
  <w:num w:numId="39">
    <w:abstractNumId w:val="22"/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</w:num>
  <w:num w:numId="45">
    <w:abstractNumId w:val="56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lvl w:ilvl="0">
        <w:numFmt w:val="decimal"/>
        <w:lvlText w:val="•"/>
        <w:legacy w:legacy="1" w:legacySpace="0" w:legacyIndent="29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8">
    <w:abstractNumId w:val="53"/>
  </w:num>
  <w:num w:numId="49">
    <w:abstractNumId w:val="20"/>
  </w:num>
  <w:num w:numId="50">
    <w:abstractNumId w:val="25"/>
  </w:num>
  <w:num w:numId="51">
    <w:abstractNumId w:val="48"/>
  </w:num>
  <w:num w:numId="52">
    <w:abstractNumId w:val="34"/>
  </w:num>
  <w:num w:numId="5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21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2957"/>
    <w:rsid w:val="00016032"/>
    <w:rsid w:val="00017F59"/>
    <w:rsid w:val="0002255B"/>
    <w:rsid w:val="00025703"/>
    <w:rsid w:val="00037369"/>
    <w:rsid w:val="00045E08"/>
    <w:rsid w:val="00046CC9"/>
    <w:rsid w:val="000556A3"/>
    <w:rsid w:val="00055C14"/>
    <w:rsid w:val="000562ED"/>
    <w:rsid w:val="00061C53"/>
    <w:rsid w:val="000732FA"/>
    <w:rsid w:val="000807A1"/>
    <w:rsid w:val="0008179E"/>
    <w:rsid w:val="00082AC6"/>
    <w:rsid w:val="00082B78"/>
    <w:rsid w:val="000851E9"/>
    <w:rsid w:val="00092B6F"/>
    <w:rsid w:val="00095CC4"/>
    <w:rsid w:val="000A1ED2"/>
    <w:rsid w:val="000A1F51"/>
    <w:rsid w:val="000A2963"/>
    <w:rsid w:val="000A4911"/>
    <w:rsid w:val="000A5472"/>
    <w:rsid w:val="000B03A7"/>
    <w:rsid w:val="000B5285"/>
    <w:rsid w:val="000B54AC"/>
    <w:rsid w:val="000B74C3"/>
    <w:rsid w:val="000C0526"/>
    <w:rsid w:val="000C2571"/>
    <w:rsid w:val="000C3EA9"/>
    <w:rsid w:val="000C4761"/>
    <w:rsid w:val="000C58D0"/>
    <w:rsid w:val="000C751B"/>
    <w:rsid w:val="000D31F1"/>
    <w:rsid w:val="000D345B"/>
    <w:rsid w:val="000D3869"/>
    <w:rsid w:val="000E0B02"/>
    <w:rsid w:val="000E2CB4"/>
    <w:rsid w:val="000E3575"/>
    <w:rsid w:val="000E4BA5"/>
    <w:rsid w:val="000E76CC"/>
    <w:rsid w:val="000F0363"/>
    <w:rsid w:val="000F545C"/>
    <w:rsid w:val="000F7F22"/>
    <w:rsid w:val="0010029D"/>
    <w:rsid w:val="0010322A"/>
    <w:rsid w:val="00104666"/>
    <w:rsid w:val="00111B47"/>
    <w:rsid w:val="00114FE9"/>
    <w:rsid w:val="0012003D"/>
    <w:rsid w:val="0012146B"/>
    <w:rsid w:val="00122377"/>
    <w:rsid w:val="00130D83"/>
    <w:rsid w:val="001362D0"/>
    <w:rsid w:val="00136E99"/>
    <w:rsid w:val="001427B7"/>
    <w:rsid w:val="00146647"/>
    <w:rsid w:val="00150867"/>
    <w:rsid w:val="00151112"/>
    <w:rsid w:val="0015225D"/>
    <w:rsid w:val="00153B31"/>
    <w:rsid w:val="00154F4D"/>
    <w:rsid w:val="00161C99"/>
    <w:rsid w:val="00162B2F"/>
    <w:rsid w:val="00164851"/>
    <w:rsid w:val="00164D2C"/>
    <w:rsid w:val="001654AE"/>
    <w:rsid w:val="00167CC3"/>
    <w:rsid w:val="00171878"/>
    <w:rsid w:val="0017555B"/>
    <w:rsid w:val="0018038A"/>
    <w:rsid w:val="00180FB2"/>
    <w:rsid w:val="001816F0"/>
    <w:rsid w:val="00195A16"/>
    <w:rsid w:val="001A0CEE"/>
    <w:rsid w:val="001A12DA"/>
    <w:rsid w:val="001A1F92"/>
    <w:rsid w:val="001A365F"/>
    <w:rsid w:val="001A66B3"/>
    <w:rsid w:val="001B1514"/>
    <w:rsid w:val="001C163E"/>
    <w:rsid w:val="001C66F7"/>
    <w:rsid w:val="001C72B6"/>
    <w:rsid w:val="001C788C"/>
    <w:rsid w:val="001D421F"/>
    <w:rsid w:val="001D6559"/>
    <w:rsid w:val="001E1982"/>
    <w:rsid w:val="001F07EE"/>
    <w:rsid w:val="001F4559"/>
    <w:rsid w:val="001F4971"/>
    <w:rsid w:val="00206CD5"/>
    <w:rsid w:val="00212095"/>
    <w:rsid w:val="0022259D"/>
    <w:rsid w:val="00224929"/>
    <w:rsid w:val="00226A45"/>
    <w:rsid w:val="002316D0"/>
    <w:rsid w:val="00234F2A"/>
    <w:rsid w:val="00241A76"/>
    <w:rsid w:val="00242A14"/>
    <w:rsid w:val="002452C1"/>
    <w:rsid w:val="00245408"/>
    <w:rsid w:val="00245F78"/>
    <w:rsid w:val="0024672B"/>
    <w:rsid w:val="00250B0C"/>
    <w:rsid w:val="00251799"/>
    <w:rsid w:val="0025309B"/>
    <w:rsid w:val="002545BD"/>
    <w:rsid w:val="0025762B"/>
    <w:rsid w:val="002627C8"/>
    <w:rsid w:val="002634BE"/>
    <w:rsid w:val="002643FD"/>
    <w:rsid w:val="0026485E"/>
    <w:rsid w:val="00265019"/>
    <w:rsid w:val="002676D6"/>
    <w:rsid w:val="00271609"/>
    <w:rsid w:val="00273CCD"/>
    <w:rsid w:val="00280DF8"/>
    <w:rsid w:val="00285779"/>
    <w:rsid w:val="00286B2B"/>
    <w:rsid w:val="00286F9F"/>
    <w:rsid w:val="00290E74"/>
    <w:rsid w:val="0029277D"/>
    <w:rsid w:val="002929A1"/>
    <w:rsid w:val="002936B1"/>
    <w:rsid w:val="00294688"/>
    <w:rsid w:val="00297953"/>
    <w:rsid w:val="002A0EDC"/>
    <w:rsid w:val="002A1604"/>
    <w:rsid w:val="002A1F49"/>
    <w:rsid w:val="002A3FA2"/>
    <w:rsid w:val="002A446C"/>
    <w:rsid w:val="002A7FA3"/>
    <w:rsid w:val="002B1F9E"/>
    <w:rsid w:val="002B2090"/>
    <w:rsid w:val="002B2EA6"/>
    <w:rsid w:val="002B3C96"/>
    <w:rsid w:val="002B6C14"/>
    <w:rsid w:val="002B6D24"/>
    <w:rsid w:val="002B77B4"/>
    <w:rsid w:val="002C3780"/>
    <w:rsid w:val="002C646F"/>
    <w:rsid w:val="002C6CCB"/>
    <w:rsid w:val="002D4FF3"/>
    <w:rsid w:val="002D6714"/>
    <w:rsid w:val="002E015D"/>
    <w:rsid w:val="002E155C"/>
    <w:rsid w:val="002E5E06"/>
    <w:rsid w:val="002E60B9"/>
    <w:rsid w:val="002F0901"/>
    <w:rsid w:val="002F0AE5"/>
    <w:rsid w:val="002F2D3A"/>
    <w:rsid w:val="002F323A"/>
    <w:rsid w:val="002F7643"/>
    <w:rsid w:val="00307995"/>
    <w:rsid w:val="00307C4B"/>
    <w:rsid w:val="0031560E"/>
    <w:rsid w:val="00320291"/>
    <w:rsid w:val="00320B80"/>
    <w:rsid w:val="003212E6"/>
    <w:rsid w:val="00326A80"/>
    <w:rsid w:val="00327A40"/>
    <w:rsid w:val="00333CD1"/>
    <w:rsid w:val="00334856"/>
    <w:rsid w:val="00334DA0"/>
    <w:rsid w:val="00335350"/>
    <w:rsid w:val="003358F6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3251"/>
    <w:rsid w:val="003549DC"/>
    <w:rsid w:val="00356145"/>
    <w:rsid w:val="003576E0"/>
    <w:rsid w:val="0036138D"/>
    <w:rsid w:val="00362831"/>
    <w:rsid w:val="00363D02"/>
    <w:rsid w:val="00363E15"/>
    <w:rsid w:val="0036464E"/>
    <w:rsid w:val="003730B3"/>
    <w:rsid w:val="00373E46"/>
    <w:rsid w:val="00377771"/>
    <w:rsid w:val="0038666F"/>
    <w:rsid w:val="00393CC5"/>
    <w:rsid w:val="00395AF4"/>
    <w:rsid w:val="003C3892"/>
    <w:rsid w:val="003C3FFA"/>
    <w:rsid w:val="003C4CFD"/>
    <w:rsid w:val="003D070D"/>
    <w:rsid w:val="003D256E"/>
    <w:rsid w:val="003D3397"/>
    <w:rsid w:val="003D7CEA"/>
    <w:rsid w:val="003E018B"/>
    <w:rsid w:val="003E057E"/>
    <w:rsid w:val="003E1C83"/>
    <w:rsid w:val="003E4938"/>
    <w:rsid w:val="003E4D26"/>
    <w:rsid w:val="003E5427"/>
    <w:rsid w:val="003E61E3"/>
    <w:rsid w:val="003F0084"/>
    <w:rsid w:val="003F4267"/>
    <w:rsid w:val="003F6A07"/>
    <w:rsid w:val="003F7D6C"/>
    <w:rsid w:val="00404147"/>
    <w:rsid w:val="00404993"/>
    <w:rsid w:val="00404FBB"/>
    <w:rsid w:val="004066ED"/>
    <w:rsid w:val="004069BE"/>
    <w:rsid w:val="00406B22"/>
    <w:rsid w:val="00415D27"/>
    <w:rsid w:val="00426924"/>
    <w:rsid w:val="004325C8"/>
    <w:rsid w:val="0043424E"/>
    <w:rsid w:val="00440702"/>
    <w:rsid w:val="00441775"/>
    <w:rsid w:val="0044195A"/>
    <w:rsid w:val="00446728"/>
    <w:rsid w:val="0044791E"/>
    <w:rsid w:val="00447A8F"/>
    <w:rsid w:val="00447C5F"/>
    <w:rsid w:val="00447EA4"/>
    <w:rsid w:val="00452033"/>
    <w:rsid w:val="004625B7"/>
    <w:rsid w:val="00462909"/>
    <w:rsid w:val="00463DE8"/>
    <w:rsid w:val="00467072"/>
    <w:rsid w:val="0047174F"/>
    <w:rsid w:val="00471B5F"/>
    <w:rsid w:val="004746CF"/>
    <w:rsid w:val="00475250"/>
    <w:rsid w:val="00475586"/>
    <w:rsid w:val="004900E8"/>
    <w:rsid w:val="00491808"/>
    <w:rsid w:val="00491E87"/>
    <w:rsid w:val="00494D62"/>
    <w:rsid w:val="004A3D00"/>
    <w:rsid w:val="004A6319"/>
    <w:rsid w:val="004A7B83"/>
    <w:rsid w:val="004B152D"/>
    <w:rsid w:val="004B1714"/>
    <w:rsid w:val="004B365F"/>
    <w:rsid w:val="004B3B4C"/>
    <w:rsid w:val="004D2094"/>
    <w:rsid w:val="004D3320"/>
    <w:rsid w:val="004D7BF4"/>
    <w:rsid w:val="004E2416"/>
    <w:rsid w:val="004E72B7"/>
    <w:rsid w:val="004F15FA"/>
    <w:rsid w:val="004F48F9"/>
    <w:rsid w:val="0050101D"/>
    <w:rsid w:val="00502B51"/>
    <w:rsid w:val="00503196"/>
    <w:rsid w:val="00503462"/>
    <w:rsid w:val="00506466"/>
    <w:rsid w:val="005079DA"/>
    <w:rsid w:val="00510518"/>
    <w:rsid w:val="00510D59"/>
    <w:rsid w:val="00511195"/>
    <w:rsid w:val="0051209F"/>
    <w:rsid w:val="005128AE"/>
    <w:rsid w:val="00517B85"/>
    <w:rsid w:val="005227B3"/>
    <w:rsid w:val="00522A45"/>
    <w:rsid w:val="00525D1C"/>
    <w:rsid w:val="00526FA6"/>
    <w:rsid w:val="0052766B"/>
    <w:rsid w:val="00532908"/>
    <w:rsid w:val="00533490"/>
    <w:rsid w:val="00536421"/>
    <w:rsid w:val="0054364A"/>
    <w:rsid w:val="00544441"/>
    <w:rsid w:val="005460E8"/>
    <w:rsid w:val="00551C78"/>
    <w:rsid w:val="00554380"/>
    <w:rsid w:val="005549AF"/>
    <w:rsid w:val="005565B7"/>
    <w:rsid w:val="00561278"/>
    <w:rsid w:val="00561294"/>
    <w:rsid w:val="0056284E"/>
    <w:rsid w:val="0056713C"/>
    <w:rsid w:val="00570950"/>
    <w:rsid w:val="005745C3"/>
    <w:rsid w:val="00575D0C"/>
    <w:rsid w:val="00575ECF"/>
    <w:rsid w:val="005779AD"/>
    <w:rsid w:val="005826B5"/>
    <w:rsid w:val="00583C7B"/>
    <w:rsid w:val="005A1B28"/>
    <w:rsid w:val="005A441D"/>
    <w:rsid w:val="005A44F5"/>
    <w:rsid w:val="005A5241"/>
    <w:rsid w:val="005B18EF"/>
    <w:rsid w:val="005B362E"/>
    <w:rsid w:val="005C0A7B"/>
    <w:rsid w:val="005C67BF"/>
    <w:rsid w:val="005C6876"/>
    <w:rsid w:val="005D2E7D"/>
    <w:rsid w:val="005D2F83"/>
    <w:rsid w:val="005E2AB5"/>
    <w:rsid w:val="005E35C0"/>
    <w:rsid w:val="005E3939"/>
    <w:rsid w:val="005E4B01"/>
    <w:rsid w:val="005F01B9"/>
    <w:rsid w:val="005F0736"/>
    <w:rsid w:val="005F28EF"/>
    <w:rsid w:val="005F47EE"/>
    <w:rsid w:val="005F502D"/>
    <w:rsid w:val="00600E1A"/>
    <w:rsid w:val="0060158A"/>
    <w:rsid w:val="00601D52"/>
    <w:rsid w:val="00603E54"/>
    <w:rsid w:val="00605280"/>
    <w:rsid w:val="0061125C"/>
    <w:rsid w:val="006116BB"/>
    <w:rsid w:val="00614DEF"/>
    <w:rsid w:val="00621799"/>
    <w:rsid w:val="006325E9"/>
    <w:rsid w:val="006330F8"/>
    <w:rsid w:val="00637CA3"/>
    <w:rsid w:val="00642C57"/>
    <w:rsid w:val="00643400"/>
    <w:rsid w:val="00652575"/>
    <w:rsid w:val="006538A3"/>
    <w:rsid w:val="006538AB"/>
    <w:rsid w:val="0065442E"/>
    <w:rsid w:val="00654CAF"/>
    <w:rsid w:val="006646AE"/>
    <w:rsid w:val="00664B5A"/>
    <w:rsid w:val="00664EA2"/>
    <w:rsid w:val="006672FB"/>
    <w:rsid w:val="00675176"/>
    <w:rsid w:val="00676AB8"/>
    <w:rsid w:val="00676E4A"/>
    <w:rsid w:val="00677631"/>
    <w:rsid w:val="00680399"/>
    <w:rsid w:val="0068079D"/>
    <w:rsid w:val="00682837"/>
    <w:rsid w:val="00682C74"/>
    <w:rsid w:val="00685698"/>
    <w:rsid w:val="00686F58"/>
    <w:rsid w:val="00693B84"/>
    <w:rsid w:val="006B2E84"/>
    <w:rsid w:val="006C7F72"/>
    <w:rsid w:val="006D26AE"/>
    <w:rsid w:val="006D3E0A"/>
    <w:rsid w:val="006D48FA"/>
    <w:rsid w:val="006F6925"/>
    <w:rsid w:val="00703050"/>
    <w:rsid w:val="00711439"/>
    <w:rsid w:val="00711EE0"/>
    <w:rsid w:val="00713625"/>
    <w:rsid w:val="00725273"/>
    <w:rsid w:val="007300BD"/>
    <w:rsid w:val="00730681"/>
    <w:rsid w:val="00734297"/>
    <w:rsid w:val="00734460"/>
    <w:rsid w:val="00734CA0"/>
    <w:rsid w:val="00735F72"/>
    <w:rsid w:val="00735FB4"/>
    <w:rsid w:val="007531D5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355B"/>
    <w:rsid w:val="007835F3"/>
    <w:rsid w:val="0079749A"/>
    <w:rsid w:val="00797CD9"/>
    <w:rsid w:val="007A0FDB"/>
    <w:rsid w:val="007A460B"/>
    <w:rsid w:val="007A47A7"/>
    <w:rsid w:val="007B27CB"/>
    <w:rsid w:val="007C01B8"/>
    <w:rsid w:val="007C6479"/>
    <w:rsid w:val="007C6D8D"/>
    <w:rsid w:val="007D36F0"/>
    <w:rsid w:val="007E0085"/>
    <w:rsid w:val="007E18E3"/>
    <w:rsid w:val="007E58C9"/>
    <w:rsid w:val="007F0E86"/>
    <w:rsid w:val="007F1207"/>
    <w:rsid w:val="007F4EDF"/>
    <w:rsid w:val="007F4F40"/>
    <w:rsid w:val="00801508"/>
    <w:rsid w:val="008018DC"/>
    <w:rsid w:val="00813150"/>
    <w:rsid w:val="00816D86"/>
    <w:rsid w:val="00817321"/>
    <w:rsid w:val="008245DC"/>
    <w:rsid w:val="008272A5"/>
    <w:rsid w:val="0082794F"/>
    <w:rsid w:val="008302B7"/>
    <w:rsid w:val="00832851"/>
    <w:rsid w:val="00836917"/>
    <w:rsid w:val="00840E22"/>
    <w:rsid w:val="00853720"/>
    <w:rsid w:val="008542BD"/>
    <w:rsid w:val="00854548"/>
    <w:rsid w:val="008559D5"/>
    <w:rsid w:val="00856EAF"/>
    <w:rsid w:val="008570CE"/>
    <w:rsid w:val="008571D5"/>
    <w:rsid w:val="0086003B"/>
    <w:rsid w:val="00860231"/>
    <w:rsid w:val="0086060D"/>
    <w:rsid w:val="00864982"/>
    <w:rsid w:val="008735EE"/>
    <w:rsid w:val="00874318"/>
    <w:rsid w:val="008747B0"/>
    <w:rsid w:val="00883D63"/>
    <w:rsid w:val="0088412A"/>
    <w:rsid w:val="00887DBF"/>
    <w:rsid w:val="00887EBD"/>
    <w:rsid w:val="0089279E"/>
    <w:rsid w:val="008A4CC1"/>
    <w:rsid w:val="008B0254"/>
    <w:rsid w:val="008B1B8D"/>
    <w:rsid w:val="008B68B6"/>
    <w:rsid w:val="008C042A"/>
    <w:rsid w:val="008D59EA"/>
    <w:rsid w:val="008E1CF1"/>
    <w:rsid w:val="008E24C6"/>
    <w:rsid w:val="008E6FC1"/>
    <w:rsid w:val="008F12AD"/>
    <w:rsid w:val="008F45C8"/>
    <w:rsid w:val="009002E9"/>
    <w:rsid w:val="009012CC"/>
    <w:rsid w:val="009016A9"/>
    <w:rsid w:val="009025C1"/>
    <w:rsid w:val="009057B9"/>
    <w:rsid w:val="009104AE"/>
    <w:rsid w:val="0091209B"/>
    <w:rsid w:val="00914F23"/>
    <w:rsid w:val="00920935"/>
    <w:rsid w:val="00921948"/>
    <w:rsid w:val="00922710"/>
    <w:rsid w:val="009241B9"/>
    <w:rsid w:val="00934858"/>
    <w:rsid w:val="009360CB"/>
    <w:rsid w:val="009368B8"/>
    <w:rsid w:val="00941E7B"/>
    <w:rsid w:val="00942D97"/>
    <w:rsid w:val="0095079D"/>
    <w:rsid w:val="00955C86"/>
    <w:rsid w:val="009637A9"/>
    <w:rsid w:val="0096615C"/>
    <w:rsid w:val="009712B6"/>
    <w:rsid w:val="00974F89"/>
    <w:rsid w:val="0097586F"/>
    <w:rsid w:val="009815D2"/>
    <w:rsid w:val="00981629"/>
    <w:rsid w:val="00983281"/>
    <w:rsid w:val="00985FAF"/>
    <w:rsid w:val="00990E5D"/>
    <w:rsid w:val="00991BA1"/>
    <w:rsid w:val="00996602"/>
    <w:rsid w:val="009A0ABF"/>
    <w:rsid w:val="009A1BFD"/>
    <w:rsid w:val="009A40E1"/>
    <w:rsid w:val="009A61EC"/>
    <w:rsid w:val="009A6DA6"/>
    <w:rsid w:val="009B1601"/>
    <w:rsid w:val="009B7A5C"/>
    <w:rsid w:val="009C1647"/>
    <w:rsid w:val="009C1C94"/>
    <w:rsid w:val="009C2917"/>
    <w:rsid w:val="009C61FA"/>
    <w:rsid w:val="009C73E0"/>
    <w:rsid w:val="009D2357"/>
    <w:rsid w:val="009D3CC4"/>
    <w:rsid w:val="009D65F4"/>
    <w:rsid w:val="009E0066"/>
    <w:rsid w:val="009E3D8A"/>
    <w:rsid w:val="009E6723"/>
    <w:rsid w:val="009E6E14"/>
    <w:rsid w:val="009F1914"/>
    <w:rsid w:val="009F4040"/>
    <w:rsid w:val="009F5C47"/>
    <w:rsid w:val="009F61D5"/>
    <w:rsid w:val="00A003B3"/>
    <w:rsid w:val="00A012D3"/>
    <w:rsid w:val="00A147B3"/>
    <w:rsid w:val="00A15439"/>
    <w:rsid w:val="00A2014B"/>
    <w:rsid w:val="00A20B0E"/>
    <w:rsid w:val="00A20C7D"/>
    <w:rsid w:val="00A23995"/>
    <w:rsid w:val="00A2542E"/>
    <w:rsid w:val="00A2711C"/>
    <w:rsid w:val="00A314FD"/>
    <w:rsid w:val="00A32C09"/>
    <w:rsid w:val="00A34087"/>
    <w:rsid w:val="00A345E0"/>
    <w:rsid w:val="00A35A16"/>
    <w:rsid w:val="00A35E6B"/>
    <w:rsid w:val="00A40E13"/>
    <w:rsid w:val="00A43098"/>
    <w:rsid w:val="00A4326A"/>
    <w:rsid w:val="00A47967"/>
    <w:rsid w:val="00A47EBD"/>
    <w:rsid w:val="00A531F0"/>
    <w:rsid w:val="00A5687D"/>
    <w:rsid w:val="00A5705B"/>
    <w:rsid w:val="00A64C65"/>
    <w:rsid w:val="00A65382"/>
    <w:rsid w:val="00A70D94"/>
    <w:rsid w:val="00A727C3"/>
    <w:rsid w:val="00A74171"/>
    <w:rsid w:val="00A762F1"/>
    <w:rsid w:val="00A767A7"/>
    <w:rsid w:val="00A80C10"/>
    <w:rsid w:val="00A82353"/>
    <w:rsid w:val="00A84DB9"/>
    <w:rsid w:val="00A87C34"/>
    <w:rsid w:val="00A95AD5"/>
    <w:rsid w:val="00A97E5E"/>
    <w:rsid w:val="00AA636F"/>
    <w:rsid w:val="00AA7344"/>
    <w:rsid w:val="00AB2379"/>
    <w:rsid w:val="00AB567D"/>
    <w:rsid w:val="00AB646C"/>
    <w:rsid w:val="00AC7C21"/>
    <w:rsid w:val="00AD04FE"/>
    <w:rsid w:val="00AD08F0"/>
    <w:rsid w:val="00AD5A64"/>
    <w:rsid w:val="00AE1AEF"/>
    <w:rsid w:val="00AE43CA"/>
    <w:rsid w:val="00AE6B0C"/>
    <w:rsid w:val="00AE70B2"/>
    <w:rsid w:val="00AF4B2B"/>
    <w:rsid w:val="00AF59F2"/>
    <w:rsid w:val="00AF6D3F"/>
    <w:rsid w:val="00AF7EBC"/>
    <w:rsid w:val="00B00D9C"/>
    <w:rsid w:val="00B01B30"/>
    <w:rsid w:val="00B037F2"/>
    <w:rsid w:val="00B10854"/>
    <w:rsid w:val="00B10BD7"/>
    <w:rsid w:val="00B12218"/>
    <w:rsid w:val="00B151C9"/>
    <w:rsid w:val="00B17FBF"/>
    <w:rsid w:val="00B2256D"/>
    <w:rsid w:val="00B32413"/>
    <w:rsid w:val="00B3252C"/>
    <w:rsid w:val="00B33A83"/>
    <w:rsid w:val="00B35A4D"/>
    <w:rsid w:val="00B378B2"/>
    <w:rsid w:val="00B41A71"/>
    <w:rsid w:val="00B4379B"/>
    <w:rsid w:val="00B4438E"/>
    <w:rsid w:val="00B45525"/>
    <w:rsid w:val="00B46462"/>
    <w:rsid w:val="00B50031"/>
    <w:rsid w:val="00B5074F"/>
    <w:rsid w:val="00B53E2A"/>
    <w:rsid w:val="00B54329"/>
    <w:rsid w:val="00B6151E"/>
    <w:rsid w:val="00B64381"/>
    <w:rsid w:val="00B64DB1"/>
    <w:rsid w:val="00B65099"/>
    <w:rsid w:val="00B65A24"/>
    <w:rsid w:val="00B71249"/>
    <w:rsid w:val="00B71DD5"/>
    <w:rsid w:val="00B7294B"/>
    <w:rsid w:val="00B74869"/>
    <w:rsid w:val="00B75AB7"/>
    <w:rsid w:val="00B76C81"/>
    <w:rsid w:val="00B77D22"/>
    <w:rsid w:val="00B815BE"/>
    <w:rsid w:val="00B81F88"/>
    <w:rsid w:val="00B836AE"/>
    <w:rsid w:val="00B901D9"/>
    <w:rsid w:val="00B95275"/>
    <w:rsid w:val="00B955D9"/>
    <w:rsid w:val="00B95B85"/>
    <w:rsid w:val="00B977E1"/>
    <w:rsid w:val="00B97E86"/>
    <w:rsid w:val="00BA2B85"/>
    <w:rsid w:val="00BA459F"/>
    <w:rsid w:val="00BA5E1E"/>
    <w:rsid w:val="00BB0F8D"/>
    <w:rsid w:val="00BB1604"/>
    <w:rsid w:val="00BC22F2"/>
    <w:rsid w:val="00BC4610"/>
    <w:rsid w:val="00BC6658"/>
    <w:rsid w:val="00BC785C"/>
    <w:rsid w:val="00BD09EE"/>
    <w:rsid w:val="00BD2938"/>
    <w:rsid w:val="00BD52A6"/>
    <w:rsid w:val="00BE3133"/>
    <w:rsid w:val="00BE46AD"/>
    <w:rsid w:val="00BF7A5C"/>
    <w:rsid w:val="00C04FF5"/>
    <w:rsid w:val="00C05D79"/>
    <w:rsid w:val="00C06A2F"/>
    <w:rsid w:val="00C11D3F"/>
    <w:rsid w:val="00C15C01"/>
    <w:rsid w:val="00C21B50"/>
    <w:rsid w:val="00C30261"/>
    <w:rsid w:val="00C31B68"/>
    <w:rsid w:val="00C32AD1"/>
    <w:rsid w:val="00C35FC3"/>
    <w:rsid w:val="00C3705C"/>
    <w:rsid w:val="00C41005"/>
    <w:rsid w:val="00C4698A"/>
    <w:rsid w:val="00C4748D"/>
    <w:rsid w:val="00C47E87"/>
    <w:rsid w:val="00C55DA8"/>
    <w:rsid w:val="00C63DEC"/>
    <w:rsid w:val="00C7124F"/>
    <w:rsid w:val="00C73539"/>
    <w:rsid w:val="00C75D06"/>
    <w:rsid w:val="00C8201F"/>
    <w:rsid w:val="00C82ABF"/>
    <w:rsid w:val="00C85D5A"/>
    <w:rsid w:val="00C93398"/>
    <w:rsid w:val="00C94F0B"/>
    <w:rsid w:val="00C950A2"/>
    <w:rsid w:val="00C975C4"/>
    <w:rsid w:val="00CA30E5"/>
    <w:rsid w:val="00CB1310"/>
    <w:rsid w:val="00CB3447"/>
    <w:rsid w:val="00CB41F6"/>
    <w:rsid w:val="00CB7016"/>
    <w:rsid w:val="00CC160A"/>
    <w:rsid w:val="00CC398C"/>
    <w:rsid w:val="00CD22C8"/>
    <w:rsid w:val="00CD430D"/>
    <w:rsid w:val="00CE2E04"/>
    <w:rsid w:val="00CE511A"/>
    <w:rsid w:val="00CE583F"/>
    <w:rsid w:val="00CE6E24"/>
    <w:rsid w:val="00CF0CAF"/>
    <w:rsid w:val="00CF15B6"/>
    <w:rsid w:val="00D021E1"/>
    <w:rsid w:val="00D0342D"/>
    <w:rsid w:val="00D0762D"/>
    <w:rsid w:val="00D13164"/>
    <w:rsid w:val="00D1520B"/>
    <w:rsid w:val="00D21FBC"/>
    <w:rsid w:val="00D23E87"/>
    <w:rsid w:val="00D26014"/>
    <w:rsid w:val="00D307A1"/>
    <w:rsid w:val="00D32979"/>
    <w:rsid w:val="00D336EE"/>
    <w:rsid w:val="00D340F5"/>
    <w:rsid w:val="00D43E8D"/>
    <w:rsid w:val="00D44984"/>
    <w:rsid w:val="00D53E66"/>
    <w:rsid w:val="00D60277"/>
    <w:rsid w:val="00D6066D"/>
    <w:rsid w:val="00D60DA0"/>
    <w:rsid w:val="00D624BC"/>
    <w:rsid w:val="00D65AF4"/>
    <w:rsid w:val="00D66C4C"/>
    <w:rsid w:val="00D7155A"/>
    <w:rsid w:val="00D72B38"/>
    <w:rsid w:val="00D81BE0"/>
    <w:rsid w:val="00D85DBE"/>
    <w:rsid w:val="00D926D3"/>
    <w:rsid w:val="00D95610"/>
    <w:rsid w:val="00D95C45"/>
    <w:rsid w:val="00DA4BCA"/>
    <w:rsid w:val="00DA5C40"/>
    <w:rsid w:val="00DA61D7"/>
    <w:rsid w:val="00DB08C0"/>
    <w:rsid w:val="00DB1BFC"/>
    <w:rsid w:val="00DB2C08"/>
    <w:rsid w:val="00DB3CF7"/>
    <w:rsid w:val="00DC353F"/>
    <w:rsid w:val="00DC3C3C"/>
    <w:rsid w:val="00DC4393"/>
    <w:rsid w:val="00DC611E"/>
    <w:rsid w:val="00DC6456"/>
    <w:rsid w:val="00DD0766"/>
    <w:rsid w:val="00DD0A86"/>
    <w:rsid w:val="00DD45C2"/>
    <w:rsid w:val="00DD4AFC"/>
    <w:rsid w:val="00DE0B07"/>
    <w:rsid w:val="00DE5113"/>
    <w:rsid w:val="00DE5481"/>
    <w:rsid w:val="00DE5D54"/>
    <w:rsid w:val="00DE7D32"/>
    <w:rsid w:val="00DF01DD"/>
    <w:rsid w:val="00DF0464"/>
    <w:rsid w:val="00DF06B2"/>
    <w:rsid w:val="00DF4612"/>
    <w:rsid w:val="00DF64C7"/>
    <w:rsid w:val="00DF6E3E"/>
    <w:rsid w:val="00DF730E"/>
    <w:rsid w:val="00DF7529"/>
    <w:rsid w:val="00E01D9F"/>
    <w:rsid w:val="00E15572"/>
    <w:rsid w:val="00E168EB"/>
    <w:rsid w:val="00E21C7A"/>
    <w:rsid w:val="00E237BD"/>
    <w:rsid w:val="00E23D11"/>
    <w:rsid w:val="00E25C3B"/>
    <w:rsid w:val="00E26C02"/>
    <w:rsid w:val="00E33550"/>
    <w:rsid w:val="00E36C8F"/>
    <w:rsid w:val="00E40D68"/>
    <w:rsid w:val="00E4284E"/>
    <w:rsid w:val="00E42D2E"/>
    <w:rsid w:val="00E43EF5"/>
    <w:rsid w:val="00E45DCF"/>
    <w:rsid w:val="00E478F5"/>
    <w:rsid w:val="00E52839"/>
    <w:rsid w:val="00E53745"/>
    <w:rsid w:val="00E545FD"/>
    <w:rsid w:val="00E5775C"/>
    <w:rsid w:val="00E60227"/>
    <w:rsid w:val="00E61C33"/>
    <w:rsid w:val="00E67FF4"/>
    <w:rsid w:val="00E71A48"/>
    <w:rsid w:val="00E76D01"/>
    <w:rsid w:val="00E76DD1"/>
    <w:rsid w:val="00E77053"/>
    <w:rsid w:val="00E84337"/>
    <w:rsid w:val="00E84A66"/>
    <w:rsid w:val="00E84CF8"/>
    <w:rsid w:val="00E8501A"/>
    <w:rsid w:val="00E90392"/>
    <w:rsid w:val="00E92249"/>
    <w:rsid w:val="00E95F73"/>
    <w:rsid w:val="00EA69E9"/>
    <w:rsid w:val="00EA7718"/>
    <w:rsid w:val="00EB3B4E"/>
    <w:rsid w:val="00EB493A"/>
    <w:rsid w:val="00EB4A34"/>
    <w:rsid w:val="00EB6430"/>
    <w:rsid w:val="00EC749A"/>
    <w:rsid w:val="00ED4E2A"/>
    <w:rsid w:val="00ED5CE5"/>
    <w:rsid w:val="00ED6C59"/>
    <w:rsid w:val="00ED7978"/>
    <w:rsid w:val="00EE11E4"/>
    <w:rsid w:val="00EE5113"/>
    <w:rsid w:val="00EE672B"/>
    <w:rsid w:val="00EF179B"/>
    <w:rsid w:val="00EF25CA"/>
    <w:rsid w:val="00EF32C5"/>
    <w:rsid w:val="00EF445D"/>
    <w:rsid w:val="00F018E1"/>
    <w:rsid w:val="00F10DEB"/>
    <w:rsid w:val="00F116DD"/>
    <w:rsid w:val="00F13722"/>
    <w:rsid w:val="00F13AA9"/>
    <w:rsid w:val="00F13EB8"/>
    <w:rsid w:val="00F150B6"/>
    <w:rsid w:val="00F27651"/>
    <w:rsid w:val="00F27C65"/>
    <w:rsid w:val="00F30751"/>
    <w:rsid w:val="00F325FB"/>
    <w:rsid w:val="00F33C47"/>
    <w:rsid w:val="00F34DD5"/>
    <w:rsid w:val="00F37F74"/>
    <w:rsid w:val="00F42181"/>
    <w:rsid w:val="00F447E2"/>
    <w:rsid w:val="00F4629A"/>
    <w:rsid w:val="00F46E70"/>
    <w:rsid w:val="00F6547C"/>
    <w:rsid w:val="00F66B44"/>
    <w:rsid w:val="00F67164"/>
    <w:rsid w:val="00F7031A"/>
    <w:rsid w:val="00F75BC7"/>
    <w:rsid w:val="00F75F33"/>
    <w:rsid w:val="00F77BB2"/>
    <w:rsid w:val="00F80E17"/>
    <w:rsid w:val="00F810A9"/>
    <w:rsid w:val="00F8278E"/>
    <w:rsid w:val="00F90558"/>
    <w:rsid w:val="00F909FA"/>
    <w:rsid w:val="00F92B0E"/>
    <w:rsid w:val="00F92BB3"/>
    <w:rsid w:val="00F95E06"/>
    <w:rsid w:val="00FA0802"/>
    <w:rsid w:val="00FA48AD"/>
    <w:rsid w:val="00FA58C7"/>
    <w:rsid w:val="00FA69FB"/>
    <w:rsid w:val="00FB09C3"/>
    <w:rsid w:val="00FB1022"/>
    <w:rsid w:val="00FB156F"/>
    <w:rsid w:val="00FB20B9"/>
    <w:rsid w:val="00FB28D5"/>
    <w:rsid w:val="00FB29E9"/>
    <w:rsid w:val="00FB3CB9"/>
    <w:rsid w:val="00FB4A7C"/>
    <w:rsid w:val="00FB4F71"/>
    <w:rsid w:val="00FC7D84"/>
    <w:rsid w:val="00FD02AB"/>
    <w:rsid w:val="00FD12DD"/>
    <w:rsid w:val="00FD72C0"/>
    <w:rsid w:val="00FD7D65"/>
    <w:rsid w:val="00FE04DA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uiPriority="0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link w:val="60"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1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4">
    <w:name w:val="header"/>
    <w:basedOn w:val="a0"/>
    <w:link w:val="a5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5A441D"/>
    <w:rPr>
      <w:sz w:val="24"/>
      <w:szCs w:val="24"/>
    </w:rPr>
  </w:style>
  <w:style w:type="paragraph" w:styleId="a6">
    <w:name w:val="footer"/>
    <w:basedOn w:val="a0"/>
    <w:link w:val="a7"/>
    <w:rsid w:val="006538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C73539"/>
    <w:rPr>
      <w:sz w:val="24"/>
      <w:szCs w:val="24"/>
    </w:rPr>
  </w:style>
  <w:style w:type="table" w:styleId="a8">
    <w:name w:val="Table Grid"/>
    <w:basedOn w:val="a2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b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c">
    <w:name w:val="Hyperlink"/>
    <w:basedOn w:val="a1"/>
    <w:uiPriority w:val="99"/>
    <w:rsid w:val="00F447E2"/>
    <w:rPr>
      <w:color w:val="0000FF"/>
      <w:u w:val="single"/>
    </w:rPr>
  </w:style>
  <w:style w:type="paragraph" w:customStyle="1" w:styleId="ad">
    <w:name w:val="Таблица шапка"/>
    <w:basedOn w:val="a0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e">
    <w:name w:val="Таблица текст"/>
    <w:basedOn w:val="a0"/>
    <w:rsid w:val="00F447E2"/>
    <w:pPr>
      <w:spacing w:before="40" w:after="40"/>
      <w:ind w:left="57" w:right="57"/>
    </w:pPr>
  </w:style>
  <w:style w:type="character" w:customStyle="1" w:styleId="af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0">
    <w:name w:val="No Spacing"/>
    <w:uiPriority w:val="1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0"/>
    <w:link w:val="af1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2">
    <w:name w:val="Пункт б/н"/>
    <w:basedOn w:val="a0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3">
    <w:name w:val="List Paragraph"/>
    <w:basedOn w:val="a0"/>
    <w:link w:val="af4"/>
    <w:uiPriority w:val="99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1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0"/>
    <w:uiPriority w:val="99"/>
    <w:rsid w:val="00BB0F8D"/>
    <w:pPr>
      <w:ind w:left="708"/>
    </w:pPr>
  </w:style>
  <w:style w:type="paragraph" w:styleId="af5">
    <w:name w:val="List Number"/>
    <w:basedOn w:val="a0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1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6">
    <w:name w:val="Body Text"/>
    <w:basedOn w:val="a0"/>
    <w:link w:val="af7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7">
    <w:name w:val="Основной текст Знак"/>
    <w:basedOn w:val="a1"/>
    <w:link w:val="af6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0"/>
    <w:next w:val="a0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0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1">
    <w:name w:val="Body Text Indent 3"/>
    <w:basedOn w:val="a0"/>
    <w:link w:val="32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0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8">
    <w:name w:val="Пункт"/>
    <w:basedOn w:val="a0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9">
    <w:name w:val="Подпункт"/>
    <w:basedOn w:val="af8"/>
    <w:link w:val="16"/>
    <w:rsid w:val="005A5241"/>
  </w:style>
  <w:style w:type="paragraph" w:customStyle="1" w:styleId="Times12">
    <w:name w:val="Times 12"/>
    <w:basedOn w:val="a0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3">
    <w:name w:val="Пункт_3"/>
    <w:basedOn w:val="a0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a">
    <w:name w:val="Plain Text"/>
    <w:basedOn w:val="a0"/>
    <w:link w:val="afb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b">
    <w:name w:val="Текст Знак"/>
    <w:basedOn w:val="a1"/>
    <w:link w:val="afa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c">
    <w:name w:val="footnote text"/>
    <w:basedOn w:val="a0"/>
    <w:link w:val="afd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d">
    <w:name w:val="Текст сноски Знак"/>
    <w:basedOn w:val="a1"/>
    <w:link w:val="afc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e">
    <w:name w:val="footnote reference"/>
    <w:basedOn w:val="a1"/>
    <w:uiPriority w:val="99"/>
    <w:semiHidden/>
    <w:rsid w:val="002B6C14"/>
    <w:rPr>
      <w:vertAlign w:val="superscript"/>
    </w:rPr>
  </w:style>
  <w:style w:type="character" w:customStyle="1" w:styleId="af4">
    <w:name w:val="Абзац списка Знак"/>
    <w:link w:val="af3"/>
    <w:uiPriority w:val="99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">
    <w:name w:val="page number"/>
    <w:basedOn w:val="a1"/>
    <w:uiPriority w:val="99"/>
    <w:rsid w:val="00BD09EE"/>
  </w:style>
  <w:style w:type="character" w:customStyle="1" w:styleId="af1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1">
    <w:name w:val="Пункт2"/>
    <w:basedOn w:val="af8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1"/>
    <w:link w:val="af9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0">
    <w:name w:val="Title"/>
    <w:basedOn w:val="a0"/>
    <w:link w:val="aff1"/>
    <w:qFormat/>
    <w:rsid w:val="00327A40"/>
    <w:pPr>
      <w:jc w:val="center"/>
    </w:pPr>
    <w:rPr>
      <w:sz w:val="28"/>
      <w:szCs w:val="20"/>
    </w:rPr>
  </w:style>
  <w:style w:type="character" w:customStyle="1" w:styleId="aff1">
    <w:name w:val="Название Знак"/>
    <w:basedOn w:val="a1"/>
    <w:link w:val="aff0"/>
    <w:rsid w:val="00327A40"/>
    <w:rPr>
      <w:sz w:val="28"/>
      <w:szCs w:val="20"/>
    </w:rPr>
  </w:style>
  <w:style w:type="character" w:customStyle="1" w:styleId="40">
    <w:name w:val="Заголовок 4 Знак"/>
    <w:basedOn w:val="a1"/>
    <w:link w:val="4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1"/>
    <w:link w:val="6"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2">
    <w:name w:val="Body Text Indent"/>
    <w:basedOn w:val="a0"/>
    <w:link w:val="aff3"/>
    <w:unhideWhenUsed/>
    <w:locked/>
    <w:rsid w:val="00E77053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E77053"/>
    <w:rPr>
      <w:sz w:val="24"/>
      <w:szCs w:val="24"/>
    </w:rPr>
  </w:style>
  <w:style w:type="paragraph" w:styleId="22">
    <w:name w:val="Body Text Indent 2"/>
    <w:basedOn w:val="a0"/>
    <w:link w:val="23"/>
    <w:unhideWhenUsed/>
    <w:locked/>
    <w:rsid w:val="00E7705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Default">
    <w:name w:val="Default"/>
    <w:rsid w:val="005C687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f4">
    <w:name w:val="Normal (Web)"/>
    <w:basedOn w:val="a0"/>
    <w:uiPriority w:val="99"/>
    <w:semiHidden/>
    <w:unhideWhenUsed/>
    <w:locked/>
    <w:rsid w:val="009E6E14"/>
    <w:pPr>
      <w:spacing w:before="100" w:beforeAutospacing="1" w:after="100" w:afterAutospacing="1"/>
    </w:pPr>
  </w:style>
  <w:style w:type="paragraph" w:styleId="aff5">
    <w:name w:val="Subtitle"/>
    <w:basedOn w:val="a0"/>
    <w:link w:val="aff6"/>
    <w:qFormat/>
    <w:rsid w:val="004A7B83"/>
    <w:pPr>
      <w:jc w:val="center"/>
    </w:pPr>
    <w:rPr>
      <w:b/>
      <w:szCs w:val="20"/>
    </w:rPr>
  </w:style>
  <w:style w:type="character" w:customStyle="1" w:styleId="aff6">
    <w:name w:val="Подзаголовок Знак"/>
    <w:basedOn w:val="a1"/>
    <w:link w:val="aff5"/>
    <w:rsid w:val="004A7B83"/>
    <w:rPr>
      <w:b/>
      <w:sz w:val="24"/>
      <w:szCs w:val="20"/>
    </w:rPr>
  </w:style>
  <w:style w:type="paragraph" w:customStyle="1" w:styleId="ConsPlusTitle">
    <w:name w:val="ConsPlusTitle"/>
    <w:rsid w:val="004A7B83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extended-textshort">
    <w:name w:val="extended-text__short"/>
    <w:basedOn w:val="a1"/>
    <w:rsid w:val="00081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3275">
          <w:marLeft w:val="0"/>
          <w:marRight w:val="228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2" w:space="12" w:color="E6E6E6"/>
          </w:divBdr>
          <w:divsChild>
            <w:div w:id="8314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consultantplus://offline/ref=995145049918BC2D0D5C87ECA9173EB5B5FE648459C40665B4524CE3B7b9k8G" TargetMode="External"/><Relationship Id="rId26" Type="http://schemas.openxmlformats.org/officeDocument/2006/relationships/hyperlink" Target="consultantplus://offline/ref=995145049918BC2D0D5C87ECA9173EB5B6F76C8E56C90665B4524CE3B7b9k8G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550726.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consultantplus://offline/ref=995145049918BC2D0D5C87ECA9173EB5B5FF6D8E59C90665B4524CE3B7b9k8G" TargetMode="External"/><Relationship Id="rId25" Type="http://schemas.openxmlformats.org/officeDocument/2006/relationships/hyperlink" Target="consultantplus://offline/ref=995145049918BC2D0D5C87ECA9173EB5B5FE6A8458C40665B4524CE3B7b9k8G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54854.4" TargetMode="External"/><Relationship Id="rId20" Type="http://schemas.openxmlformats.org/officeDocument/2006/relationships/hyperlink" Target="garantF1://70550730.0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5FE6A8458C4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consultantplus://offline/ref=995145049918BC2D0D5C87ECA9173EB5B6F76C8E56C90665B4524CE3B7b9k8G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26.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Relationship Id="rId22" Type="http://schemas.openxmlformats.org/officeDocument/2006/relationships/hyperlink" Target="garantF1://70550730.0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3C493-C393-4FBD-929C-B40B54FE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9315</Words>
  <Characters>67855</Characters>
  <Application>Microsoft Office Word</Application>
  <DocSecurity>0</DocSecurity>
  <Lines>565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77016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2023-02-14T11:53:00Z</dcterms:created>
  <dcterms:modified xsi:type="dcterms:W3CDTF">2023-02-16T10:45:00Z</dcterms:modified>
</cp:coreProperties>
</file>